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BE05C" w14:textId="6AFDE01A" w:rsidR="001064F1" w:rsidRDefault="001064F1" w:rsidP="001064F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4116"/>
        <w:gridCol w:w="1974"/>
      </w:tblGrid>
      <w:tr w:rsidR="001064F1" w14:paraId="75A9E050" w14:textId="77777777" w:rsidTr="00FC5AD6">
        <w:tc>
          <w:tcPr>
            <w:tcW w:w="2972" w:type="dxa"/>
          </w:tcPr>
          <w:p w14:paraId="7AEAD4D1" w14:textId="79C0020D" w:rsidR="001064F1" w:rsidRDefault="001064F1" w:rsidP="001064F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D95372" wp14:editId="79B04124">
                  <wp:extent cx="1476375" cy="1447800"/>
                  <wp:effectExtent l="0" t="0" r="9525" b="0"/>
                  <wp:docPr id="1304026751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6" w:type="dxa"/>
          </w:tcPr>
          <w:p w14:paraId="1DF35F46" w14:textId="3BB1A468" w:rsidR="001064F1" w:rsidRDefault="001064F1" w:rsidP="001064F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8FCF60F" wp14:editId="78D933EF">
                  <wp:extent cx="2421335" cy="1380490"/>
                  <wp:effectExtent l="0" t="0" r="0" b="0"/>
                  <wp:docPr id="1613156272" name="Slika 1" descr="Slovenska Atleti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ovenska Atleti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867" cy="139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4" w:type="dxa"/>
          </w:tcPr>
          <w:p w14:paraId="1C9AB1F6" w14:textId="566ACAC8" w:rsidR="001064F1" w:rsidRDefault="00F724F7" w:rsidP="001064F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CD76594" wp14:editId="59F24115">
                  <wp:extent cx="1116330" cy="1435100"/>
                  <wp:effectExtent l="0" t="0" r="0" b="0"/>
                  <wp:docPr id="1985913743" name="Slika 1" descr="Domov - Gorski te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 descr="Domov - Gorski te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1435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C41992" w14:textId="77777777" w:rsidR="001064F1" w:rsidRDefault="001064F1" w:rsidP="001064F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6677308F" w14:textId="117B4C56" w:rsidR="006C6C85" w:rsidRPr="006C6C85" w:rsidRDefault="00A079F6" w:rsidP="006C6C8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C6C85">
        <w:rPr>
          <w:rFonts w:ascii="Arial" w:hAnsi="Arial" w:cs="Arial"/>
          <w:b/>
          <w:bCs/>
          <w:sz w:val="32"/>
          <w:szCs w:val="32"/>
        </w:rPr>
        <w:t>P</w:t>
      </w:r>
      <w:r w:rsidR="00737765">
        <w:rPr>
          <w:rFonts w:ascii="Arial" w:hAnsi="Arial" w:cs="Arial"/>
          <w:b/>
          <w:bCs/>
          <w:sz w:val="32"/>
          <w:szCs w:val="32"/>
        </w:rPr>
        <w:t>RVENSTVO</w:t>
      </w:r>
      <w:r w:rsidRPr="006C6C85">
        <w:rPr>
          <w:rFonts w:ascii="Arial" w:hAnsi="Arial" w:cs="Arial"/>
          <w:b/>
          <w:bCs/>
          <w:sz w:val="32"/>
          <w:szCs w:val="32"/>
        </w:rPr>
        <w:t xml:space="preserve"> SLOVENIJE </w:t>
      </w:r>
    </w:p>
    <w:p w14:paraId="00947037" w14:textId="3D3E62E8" w:rsidR="002D118F" w:rsidRDefault="00A079F6" w:rsidP="006C6C85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C6C85">
        <w:rPr>
          <w:rFonts w:ascii="Arial" w:hAnsi="Arial" w:cs="Arial"/>
          <w:b/>
          <w:bCs/>
          <w:sz w:val="32"/>
          <w:szCs w:val="32"/>
        </w:rPr>
        <w:t xml:space="preserve">v kratkem </w:t>
      </w:r>
      <w:proofErr w:type="spellStart"/>
      <w:r w:rsidRPr="006C6C85">
        <w:rPr>
          <w:rFonts w:ascii="Arial" w:hAnsi="Arial" w:cs="Arial"/>
          <w:b/>
          <w:bCs/>
          <w:sz w:val="32"/>
          <w:szCs w:val="32"/>
        </w:rPr>
        <w:t>trailu</w:t>
      </w:r>
      <w:proofErr w:type="spellEnd"/>
      <w:r w:rsidRPr="006C6C85">
        <w:rPr>
          <w:rFonts w:ascii="Arial" w:hAnsi="Arial" w:cs="Arial"/>
          <w:b/>
          <w:bCs/>
          <w:sz w:val="32"/>
          <w:szCs w:val="32"/>
        </w:rPr>
        <w:t xml:space="preserve"> za veteran</w:t>
      </w:r>
      <w:r w:rsidR="007329B0">
        <w:rPr>
          <w:rFonts w:ascii="Arial" w:hAnsi="Arial" w:cs="Arial"/>
          <w:b/>
          <w:bCs/>
          <w:sz w:val="32"/>
          <w:szCs w:val="32"/>
        </w:rPr>
        <w:t>e/</w:t>
      </w:r>
      <w:proofErr w:type="spellStart"/>
      <w:r w:rsidR="007329B0">
        <w:rPr>
          <w:rFonts w:ascii="Arial" w:hAnsi="Arial" w:cs="Arial"/>
          <w:b/>
          <w:bCs/>
          <w:sz w:val="32"/>
          <w:szCs w:val="32"/>
        </w:rPr>
        <w:t>ke</w:t>
      </w:r>
      <w:proofErr w:type="spellEnd"/>
    </w:p>
    <w:p w14:paraId="6F7AD1F1" w14:textId="77777777" w:rsidR="007F7FE7" w:rsidRDefault="007F7FE7" w:rsidP="006C6C8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E187226" w14:textId="729594D0" w:rsidR="003A094B" w:rsidRPr="00F05158" w:rsidRDefault="003A094B" w:rsidP="006C6C85">
      <w:pPr>
        <w:spacing w:after="0" w:line="240" w:lineRule="auto"/>
        <w:rPr>
          <w:rFonts w:ascii="Arial" w:hAnsi="Arial" w:cs="Arial"/>
          <w:b/>
          <w:bCs/>
        </w:rPr>
      </w:pPr>
      <w:r w:rsidRPr="00F05158">
        <w:rPr>
          <w:rFonts w:ascii="Arial" w:hAnsi="Arial" w:cs="Arial"/>
          <w:b/>
          <w:bCs/>
        </w:rPr>
        <w:t>Organizator:</w:t>
      </w:r>
    </w:p>
    <w:p w14:paraId="27A503B9" w14:textId="7AA3876B" w:rsidR="002D118F" w:rsidRPr="007329B0" w:rsidRDefault="00124086" w:rsidP="007329B0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329B0">
        <w:rPr>
          <w:rFonts w:ascii="Arial" w:hAnsi="Arial" w:cs="Arial"/>
          <w:sz w:val="22"/>
          <w:szCs w:val="22"/>
        </w:rPr>
        <w:t xml:space="preserve">Tekaško društvo Bistrc, Ilirska Bistrica, </w:t>
      </w:r>
      <w:r w:rsidR="00766132" w:rsidRPr="007329B0">
        <w:rPr>
          <w:rFonts w:ascii="Arial" w:hAnsi="Arial" w:cs="Arial"/>
          <w:sz w:val="22"/>
          <w:szCs w:val="22"/>
        </w:rPr>
        <w:t>Cankarjeva</w:t>
      </w:r>
      <w:r w:rsidRPr="007329B0">
        <w:rPr>
          <w:rFonts w:ascii="Arial" w:hAnsi="Arial" w:cs="Arial"/>
          <w:sz w:val="22"/>
          <w:szCs w:val="22"/>
        </w:rPr>
        <w:t xml:space="preserve"> 18</w:t>
      </w:r>
      <w:r w:rsidR="00BA3F59" w:rsidRPr="007329B0">
        <w:rPr>
          <w:rFonts w:ascii="Arial" w:hAnsi="Arial" w:cs="Arial"/>
          <w:sz w:val="22"/>
          <w:szCs w:val="22"/>
        </w:rPr>
        <w:t xml:space="preserve"> v sodelovanju z </w:t>
      </w:r>
      <w:r w:rsidR="003A094B" w:rsidRPr="007329B0">
        <w:rPr>
          <w:rFonts w:ascii="Arial" w:hAnsi="Arial" w:cs="Arial"/>
          <w:sz w:val="22"/>
          <w:szCs w:val="22"/>
        </w:rPr>
        <w:t>Atletsk</w:t>
      </w:r>
      <w:r w:rsidR="00BA3F59" w:rsidRPr="007329B0">
        <w:rPr>
          <w:rFonts w:ascii="Arial" w:hAnsi="Arial" w:cs="Arial"/>
          <w:sz w:val="22"/>
          <w:szCs w:val="22"/>
        </w:rPr>
        <w:t>o</w:t>
      </w:r>
      <w:r w:rsidR="003A094B" w:rsidRPr="007329B0">
        <w:rPr>
          <w:rFonts w:ascii="Arial" w:hAnsi="Arial" w:cs="Arial"/>
          <w:sz w:val="22"/>
          <w:szCs w:val="22"/>
        </w:rPr>
        <w:t xml:space="preserve"> zvez</w:t>
      </w:r>
      <w:r w:rsidR="00BA3F59" w:rsidRPr="007329B0">
        <w:rPr>
          <w:rFonts w:ascii="Arial" w:hAnsi="Arial" w:cs="Arial"/>
          <w:sz w:val="22"/>
          <w:szCs w:val="22"/>
        </w:rPr>
        <w:t xml:space="preserve">o </w:t>
      </w:r>
      <w:r w:rsidR="003A094B" w:rsidRPr="007329B0">
        <w:rPr>
          <w:rFonts w:ascii="Arial" w:hAnsi="Arial" w:cs="Arial"/>
          <w:sz w:val="22"/>
          <w:szCs w:val="22"/>
        </w:rPr>
        <w:t>Slovenije</w:t>
      </w:r>
      <w:r w:rsidR="00DD32A4" w:rsidRPr="007329B0">
        <w:rPr>
          <w:rFonts w:ascii="Arial" w:hAnsi="Arial" w:cs="Arial"/>
          <w:sz w:val="22"/>
          <w:szCs w:val="22"/>
        </w:rPr>
        <w:t>,</w:t>
      </w:r>
      <w:r w:rsidR="003A094B" w:rsidRPr="007329B0">
        <w:rPr>
          <w:rFonts w:ascii="Arial" w:hAnsi="Arial" w:cs="Arial"/>
          <w:sz w:val="22"/>
          <w:szCs w:val="22"/>
        </w:rPr>
        <w:t xml:space="preserve"> </w:t>
      </w:r>
      <w:r w:rsidR="00DD32A4" w:rsidRPr="007329B0">
        <w:rPr>
          <w:rFonts w:ascii="Arial" w:hAnsi="Arial" w:cs="Arial"/>
          <w:sz w:val="22"/>
          <w:szCs w:val="22"/>
        </w:rPr>
        <w:t>Združenje</w:t>
      </w:r>
      <w:r w:rsidR="003A094B" w:rsidRPr="007329B0">
        <w:rPr>
          <w:rFonts w:ascii="Arial" w:hAnsi="Arial" w:cs="Arial"/>
          <w:sz w:val="22"/>
          <w:szCs w:val="22"/>
        </w:rPr>
        <w:t xml:space="preserve"> za gorske </w:t>
      </w:r>
      <w:r w:rsidR="00821F58" w:rsidRPr="007329B0">
        <w:rPr>
          <w:rFonts w:ascii="Arial" w:hAnsi="Arial" w:cs="Arial"/>
          <w:sz w:val="22"/>
          <w:szCs w:val="22"/>
        </w:rPr>
        <w:t xml:space="preserve">in </w:t>
      </w:r>
      <w:proofErr w:type="spellStart"/>
      <w:r w:rsidR="00821F58" w:rsidRPr="007329B0">
        <w:rPr>
          <w:rFonts w:ascii="Arial" w:hAnsi="Arial" w:cs="Arial"/>
          <w:sz w:val="22"/>
          <w:szCs w:val="22"/>
        </w:rPr>
        <w:t>trail</w:t>
      </w:r>
      <w:proofErr w:type="spellEnd"/>
      <w:r w:rsidR="00821F58" w:rsidRPr="007329B0">
        <w:rPr>
          <w:rFonts w:ascii="Arial" w:hAnsi="Arial" w:cs="Arial"/>
          <w:sz w:val="22"/>
          <w:szCs w:val="22"/>
        </w:rPr>
        <w:t xml:space="preserve"> </w:t>
      </w:r>
      <w:r w:rsidR="003A094B" w:rsidRPr="007329B0">
        <w:rPr>
          <w:rFonts w:ascii="Arial" w:hAnsi="Arial" w:cs="Arial"/>
          <w:sz w:val="22"/>
          <w:szCs w:val="22"/>
        </w:rPr>
        <w:t>teke</w:t>
      </w:r>
      <w:r w:rsidR="00DD32A4" w:rsidRPr="007329B0">
        <w:rPr>
          <w:rFonts w:ascii="Arial" w:hAnsi="Arial" w:cs="Arial"/>
          <w:sz w:val="22"/>
          <w:szCs w:val="22"/>
        </w:rPr>
        <w:t>.</w:t>
      </w:r>
    </w:p>
    <w:p w14:paraId="74F79313" w14:textId="77777777" w:rsidR="006C6C85" w:rsidRPr="006C6C85" w:rsidRDefault="006C6C85" w:rsidP="006C6C85">
      <w:pPr>
        <w:pStyle w:val="Odstavekseznama"/>
        <w:spacing w:after="0" w:line="240" w:lineRule="auto"/>
        <w:rPr>
          <w:rFonts w:ascii="Arial" w:hAnsi="Arial" w:cs="Arial"/>
        </w:rPr>
      </w:pPr>
    </w:p>
    <w:p w14:paraId="265BCE79" w14:textId="77777777" w:rsidR="000D4EC2" w:rsidRPr="006C6C85" w:rsidRDefault="007D0984" w:rsidP="006C6C85">
      <w:pPr>
        <w:spacing w:after="0" w:line="240" w:lineRule="auto"/>
        <w:rPr>
          <w:rFonts w:ascii="Arial" w:hAnsi="Arial" w:cs="Arial"/>
          <w:b/>
          <w:bCs/>
        </w:rPr>
      </w:pPr>
      <w:r w:rsidRPr="006C6C85">
        <w:rPr>
          <w:rFonts w:ascii="Arial" w:hAnsi="Arial" w:cs="Arial"/>
          <w:b/>
          <w:bCs/>
        </w:rPr>
        <w:t>Datum in kraj tekmovanja</w:t>
      </w:r>
      <w:r w:rsidR="000D4EC2" w:rsidRPr="006C6C85">
        <w:rPr>
          <w:rFonts w:ascii="Arial" w:hAnsi="Arial" w:cs="Arial"/>
          <w:b/>
          <w:bCs/>
        </w:rPr>
        <w:t>:</w:t>
      </w:r>
    </w:p>
    <w:p w14:paraId="6F714305" w14:textId="5101596D" w:rsidR="007D0984" w:rsidRPr="00CB72EA" w:rsidRDefault="007D0984" w:rsidP="00CB72EA">
      <w:pPr>
        <w:pStyle w:val="Odstavekseznama"/>
        <w:numPr>
          <w:ilvl w:val="0"/>
          <w:numId w:val="1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CB72EA">
        <w:rPr>
          <w:rFonts w:ascii="Arial" w:hAnsi="Arial" w:cs="Arial"/>
          <w:sz w:val="22"/>
          <w:szCs w:val="22"/>
        </w:rPr>
        <w:t xml:space="preserve">sobota </w:t>
      </w:r>
      <w:r w:rsidRPr="00CB72EA">
        <w:rPr>
          <w:rFonts w:ascii="Arial" w:hAnsi="Arial" w:cs="Arial"/>
          <w:b/>
          <w:bCs/>
          <w:sz w:val="22"/>
          <w:szCs w:val="22"/>
        </w:rPr>
        <w:t>1</w:t>
      </w:r>
      <w:r w:rsidR="00737765" w:rsidRPr="00CB72EA">
        <w:rPr>
          <w:rFonts w:ascii="Arial" w:hAnsi="Arial" w:cs="Arial"/>
          <w:b/>
          <w:bCs/>
          <w:sz w:val="22"/>
          <w:szCs w:val="22"/>
        </w:rPr>
        <w:t>3</w:t>
      </w:r>
      <w:r w:rsidRPr="00CB72EA">
        <w:rPr>
          <w:rFonts w:ascii="Arial" w:hAnsi="Arial" w:cs="Arial"/>
          <w:b/>
          <w:bCs/>
          <w:sz w:val="22"/>
          <w:szCs w:val="22"/>
        </w:rPr>
        <w:t xml:space="preserve">. </w:t>
      </w:r>
      <w:r w:rsidR="000D4EC2" w:rsidRPr="00CB72EA">
        <w:rPr>
          <w:rFonts w:ascii="Arial" w:hAnsi="Arial" w:cs="Arial"/>
          <w:b/>
          <w:bCs/>
          <w:sz w:val="22"/>
          <w:szCs w:val="22"/>
        </w:rPr>
        <w:t>6</w:t>
      </w:r>
      <w:r w:rsidRPr="00CB72EA">
        <w:rPr>
          <w:rFonts w:ascii="Arial" w:hAnsi="Arial" w:cs="Arial"/>
          <w:b/>
          <w:bCs/>
          <w:sz w:val="22"/>
          <w:szCs w:val="22"/>
        </w:rPr>
        <w:t>. 202</w:t>
      </w:r>
      <w:r w:rsidR="00737765" w:rsidRPr="00CB72EA">
        <w:rPr>
          <w:rFonts w:ascii="Arial" w:hAnsi="Arial" w:cs="Arial"/>
          <w:b/>
          <w:bCs/>
          <w:sz w:val="22"/>
          <w:szCs w:val="22"/>
        </w:rPr>
        <w:t>6</w:t>
      </w:r>
      <w:r w:rsidRPr="00CB72EA">
        <w:rPr>
          <w:rFonts w:ascii="Arial" w:hAnsi="Arial" w:cs="Arial"/>
          <w:sz w:val="22"/>
          <w:szCs w:val="22"/>
        </w:rPr>
        <w:t xml:space="preserve"> s štartom ob 9</w:t>
      </w:r>
      <w:r w:rsidR="00101483" w:rsidRPr="00CB72EA">
        <w:rPr>
          <w:rFonts w:ascii="Arial" w:hAnsi="Arial" w:cs="Arial"/>
          <w:sz w:val="22"/>
          <w:szCs w:val="22"/>
        </w:rPr>
        <w:t>:00</w:t>
      </w:r>
      <w:r w:rsidRPr="00CB72EA">
        <w:rPr>
          <w:rFonts w:ascii="Arial" w:hAnsi="Arial" w:cs="Arial"/>
          <w:sz w:val="22"/>
          <w:szCs w:val="22"/>
        </w:rPr>
        <w:t xml:space="preserve"> uri </w:t>
      </w:r>
      <w:r w:rsidR="000D4EC2" w:rsidRPr="00CB72EA">
        <w:rPr>
          <w:rFonts w:ascii="Arial" w:hAnsi="Arial" w:cs="Arial"/>
          <w:sz w:val="22"/>
          <w:szCs w:val="22"/>
        </w:rPr>
        <w:t xml:space="preserve">na </w:t>
      </w:r>
      <w:r w:rsidR="00BF74F0" w:rsidRPr="00CB72EA">
        <w:rPr>
          <w:rFonts w:ascii="Arial" w:hAnsi="Arial" w:cs="Arial"/>
          <w:sz w:val="22"/>
          <w:szCs w:val="22"/>
        </w:rPr>
        <w:t>Črnih</w:t>
      </w:r>
      <w:r w:rsidR="00473313" w:rsidRPr="00CB72EA">
        <w:rPr>
          <w:rFonts w:ascii="Arial" w:hAnsi="Arial" w:cs="Arial"/>
          <w:sz w:val="22"/>
          <w:szCs w:val="22"/>
        </w:rPr>
        <w:t xml:space="preserve"> </w:t>
      </w:r>
      <w:r w:rsidR="00BF74F0" w:rsidRPr="00CB72EA">
        <w:rPr>
          <w:rFonts w:ascii="Arial" w:hAnsi="Arial" w:cs="Arial"/>
          <w:sz w:val="22"/>
          <w:szCs w:val="22"/>
        </w:rPr>
        <w:t>njivah nad Ilirsko Bistrico</w:t>
      </w:r>
    </w:p>
    <w:p w14:paraId="3CD95B59" w14:textId="77777777" w:rsidR="00B2460C" w:rsidRPr="00101483" w:rsidRDefault="00B2460C" w:rsidP="006C6C8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79D06FE" w14:textId="77777777" w:rsidR="00B2460C" w:rsidRDefault="00B2460C" w:rsidP="00B2460C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sl-SI"/>
        </w:rPr>
      </w:pPr>
      <w:r w:rsidRPr="004A53DE">
        <w:rPr>
          <w:rFonts w:ascii="Arial" w:eastAsia="Times New Roman" w:hAnsi="Arial" w:cs="Arial"/>
          <w:b/>
          <w:bCs/>
          <w:kern w:val="0"/>
          <w:lang w:eastAsia="sl-SI"/>
        </w:rPr>
        <w:t>Predstavitev proge</w:t>
      </w:r>
      <w:r>
        <w:rPr>
          <w:rFonts w:ascii="Arial" w:eastAsia="Times New Roman" w:hAnsi="Arial" w:cs="Arial"/>
          <w:b/>
          <w:bCs/>
          <w:kern w:val="0"/>
          <w:lang w:eastAsia="sl-SI"/>
        </w:rPr>
        <w:t>:</w:t>
      </w:r>
    </w:p>
    <w:p w14:paraId="4D22AE0F" w14:textId="5B3E0632" w:rsidR="00820BF8" w:rsidRDefault="00820BF8" w:rsidP="00820BF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0BF8">
        <w:rPr>
          <w:rFonts w:ascii="Arial" w:hAnsi="Arial" w:cs="Arial"/>
          <w:sz w:val="22"/>
          <w:szCs w:val="22"/>
        </w:rPr>
        <w:t>Start in cilj tekmovaln</w:t>
      </w:r>
      <w:r>
        <w:rPr>
          <w:rFonts w:ascii="Arial" w:hAnsi="Arial" w:cs="Arial"/>
          <w:sz w:val="22"/>
          <w:szCs w:val="22"/>
        </w:rPr>
        <w:t>e</w:t>
      </w:r>
      <w:r w:rsidRPr="00820B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proge</w:t>
      </w:r>
      <w:r w:rsidR="00A93E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3EB6">
        <w:rPr>
          <w:rFonts w:ascii="Arial" w:hAnsi="Arial" w:cs="Arial"/>
          <w:sz w:val="22"/>
          <w:szCs w:val="22"/>
        </w:rPr>
        <w:t>Milanja</w:t>
      </w:r>
      <w:proofErr w:type="spellEnd"/>
      <w:r w:rsidR="00A93EB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93EB6">
        <w:rPr>
          <w:rFonts w:ascii="Arial" w:hAnsi="Arial" w:cs="Arial"/>
          <w:sz w:val="22"/>
          <w:szCs w:val="22"/>
        </w:rPr>
        <w:t>trail</w:t>
      </w:r>
      <w:proofErr w:type="spellEnd"/>
      <w:r w:rsidRPr="00820B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na </w:t>
      </w:r>
      <w:r w:rsidRPr="00820BF8">
        <w:rPr>
          <w:rFonts w:ascii="Arial" w:hAnsi="Arial" w:cs="Arial"/>
          <w:sz w:val="22"/>
          <w:szCs w:val="22"/>
        </w:rPr>
        <w:t> </w:t>
      </w:r>
      <w:hyperlink r:id="rId10" w:history="1">
        <w:r w:rsidRPr="00820BF8">
          <w:rPr>
            <w:rStyle w:val="Hiperpovezava"/>
            <w:rFonts w:ascii="Arial" w:hAnsi="Arial" w:cs="Arial"/>
            <w:sz w:val="22"/>
            <w:szCs w:val="22"/>
          </w:rPr>
          <w:t>Črn</w:t>
        </w:r>
        <w:r>
          <w:rPr>
            <w:rStyle w:val="Hiperpovezava"/>
            <w:rFonts w:ascii="Arial" w:hAnsi="Arial" w:cs="Arial"/>
            <w:sz w:val="22"/>
            <w:szCs w:val="22"/>
          </w:rPr>
          <w:t>ih</w:t>
        </w:r>
        <w:r w:rsidRPr="00820BF8">
          <w:rPr>
            <w:rStyle w:val="Hiperpovezava"/>
            <w:rFonts w:ascii="Arial" w:hAnsi="Arial" w:cs="Arial"/>
            <w:sz w:val="22"/>
            <w:szCs w:val="22"/>
          </w:rPr>
          <w:t xml:space="preserve"> njiv</w:t>
        </w:r>
        <w:r>
          <w:rPr>
            <w:rStyle w:val="Hiperpovezava"/>
            <w:rFonts w:ascii="Arial" w:hAnsi="Arial" w:cs="Arial"/>
            <w:sz w:val="22"/>
            <w:szCs w:val="22"/>
          </w:rPr>
          <w:t>ah</w:t>
        </w:r>
        <w:r w:rsidRPr="00820BF8">
          <w:rPr>
            <w:rStyle w:val="Hiperpovezava"/>
            <w:rFonts w:ascii="Arial" w:hAnsi="Arial" w:cs="Arial"/>
            <w:sz w:val="22"/>
            <w:szCs w:val="22"/>
          </w:rPr>
          <w:t xml:space="preserve"> nad Ilirsko Bistrico.</w:t>
        </w:r>
      </w:hyperlink>
      <w:r w:rsidRPr="00820BF8">
        <w:rPr>
          <w:rFonts w:ascii="Arial" w:hAnsi="Arial" w:cs="Arial"/>
          <w:sz w:val="22"/>
          <w:szCs w:val="22"/>
        </w:rPr>
        <w:t>  </w:t>
      </w:r>
      <w:r w:rsidRPr="00820BF8">
        <w:rPr>
          <w:rFonts w:ascii="Arial" w:hAnsi="Arial" w:cs="Arial"/>
          <w:sz w:val="22"/>
          <w:szCs w:val="22"/>
        </w:rPr>
        <w:br/>
        <w:t>Prog</w:t>
      </w:r>
      <w:r>
        <w:rPr>
          <w:rFonts w:ascii="Arial" w:hAnsi="Arial" w:cs="Arial"/>
          <w:sz w:val="22"/>
          <w:szCs w:val="22"/>
        </w:rPr>
        <w:t xml:space="preserve">a </w:t>
      </w:r>
      <w:r w:rsidRPr="00820BF8">
        <w:rPr>
          <w:rFonts w:ascii="Arial" w:hAnsi="Arial" w:cs="Arial"/>
          <w:sz w:val="22"/>
          <w:szCs w:val="22"/>
        </w:rPr>
        <w:t>poteka po makadamskih in gozdnih poteh ter potkah </w:t>
      </w:r>
      <w:r w:rsidRPr="00820BF8">
        <w:rPr>
          <w:rFonts w:ascii="Arial" w:hAnsi="Arial" w:cs="Arial"/>
          <w:b/>
          <w:bCs/>
          <w:sz w:val="22"/>
          <w:szCs w:val="22"/>
        </w:rPr>
        <w:t>po pobočjih Snežniške planote.</w:t>
      </w:r>
      <w:r w:rsidRPr="00820BF8">
        <w:rPr>
          <w:rFonts w:ascii="Arial" w:hAnsi="Arial" w:cs="Arial"/>
          <w:sz w:val="22"/>
          <w:szCs w:val="22"/>
        </w:rPr>
        <w:t>  Proga je v prvem delu speljana po dobro utrjenih makadamskih poteh med visokimi borovci in cvetočimi kraškimi travišči. Nato preči</w:t>
      </w:r>
      <w:r>
        <w:rPr>
          <w:rFonts w:ascii="Arial" w:hAnsi="Arial" w:cs="Arial"/>
          <w:sz w:val="22"/>
          <w:szCs w:val="22"/>
        </w:rPr>
        <w:t xml:space="preserve"> </w:t>
      </w:r>
      <w:r w:rsidRPr="00820BF8">
        <w:rPr>
          <w:rFonts w:ascii="Arial" w:hAnsi="Arial" w:cs="Arial"/>
          <w:sz w:val="22"/>
          <w:szCs w:val="22"/>
        </w:rPr>
        <w:t xml:space="preserve">slikovito razgledno sleme </w:t>
      </w:r>
      <w:proofErr w:type="spellStart"/>
      <w:r w:rsidRPr="00820BF8">
        <w:rPr>
          <w:rFonts w:ascii="Arial" w:hAnsi="Arial" w:cs="Arial"/>
          <w:sz w:val="22"/>
          <w:szCs w:val="22"/>
        </w:rPr>
        <w:t>Milanje</w:t>
      </w:r>
      <w:proofErr w:type="spellEnd"/>
      <w:r w:rsidRPr="00820BF8">
        <w:rPr>
          <w:rFonts w:ascii="Arial" w:hAnsi="Arial" w:cs="Arial"/>
          <w:sz w:val="22"/>
          <w:szCs w:val="22"/>
        </w:rPr>
        <w:t xml:space="preserve"> (poznano tudi kot Volovja reber), z najvišjim vrhom Velika </w:t>
      </w:r>
      <w:proofErr w:type="spellStart"/>
      <w:r w:rsidRPr="00820BF8">
        <w:rPr>
          <w:rFonts w:ascii="Arial" w:hAnsi="Arial" w:cs="Arial"/>
          <w:sz w:val="22"/>
          <w:szCs w:val="22"/>
        </w:rPr>
        <w:t>Milanja</w:t>
      </w:r>
      <w:proofErr w:type="spellEnd"/>
      <w:r w:rsidRPr="00820BF8">
        <w:rPr>
          <w:rFonts w:ascii="Arial" w:hAnsi="Arial" w:cs="Arial"/>
          <w:sz w:val="22"/>
          <w:szCs w:val="22"/>
        </w:rPr>
        <w:t xml:space="preserve"> (1099 m)</w:t>
      </w:r>
      <w:r>
        <w:rPr>
          <w:rFonts w:ascii="Arial" w:hAnsi="Arial" w:cs="Arial"/>
          <w:sz w:val="22"/>
          <w:szCs w:val="22"/>
        </w:rPr>
        <w:t xml:space="preserve"> od koder</w:t>
      </w:r>
      <w:r w:rsidR="00A93EB6">
        <w:rPr>
          <w:rFonts w:ascii="Arial" w:hAnsi="Arial" w:cs="Arial"/>
          <w:sz w:val="22"/>
          <w:szCs w:val="22"/>
        </w:rPr>
        <w:t xml:space="preserve"> se </w:t>
      </w:r>
      <w:r w:rsidRPr="00820BF8">
        <w:rPr>
          <w:rFonts w:ascii="Arial" w:hAnsi="Arial" w:cs="Arial"/>
          <w:sz w:val="22"/>
          <w:szCs w:val="22"/>
        </w:rPr>
        <w:t xml:space="preserve">razprostira </w:t>
      </w:r>
      <w:r w:rsidR="00E13A56">
        <w:rPr>
          <w:rFonts w:ascii="Arial" w:hAnsi="Arial" w:cs="Arial"/>
          <w:sz w:val="22"/>
          <w:szCs w:val="22"/>
        </w:rPr>
        <w:t xml:space="preserve">prelep </w:t>
      </w:r>
      <w:r w:rsidR="00A93EB6">
        <w:rPr>
          <w:rFonts w:ascii="Arial" w:hAnsi="Arial" w:cs="Arial"/>
          <w:sz w:val="22"/>
          <w:szCs w:val="22"/>
        </w:rPr>
        <w:t xml:space="preserve">pogled </w:t>
      </w:r>
      <w:r w:rsidRPr="00820BF8">
        <w:rPr>
          <w:rFonts w:ascii="Arial" w:hAnsi="Arial" w:cs="Arial"/>
          <w:sz w:val="22"/>
          <w:szCs w:val="22"/>
        </w:rPr>
        <w:t xml:space="preserve">na Brkine, Čičarijo z Učko in Slavnikom, Vremščico, Nanos, Kvarnerski zaliv s Cresom ter dolino Pivke. Ob lepem vremenu je moč opazovati Julijske Alpe in celo italijanske Dolomite. </w:t>
      </w:r>
      <w:r w:rsidR="00A93EB6">
        <w:rPr>
          <w:rFonts w:ascii="Arial" w:hAnsi="Arial" w:cs="Arial"/>
          <w:sz w:val="22"/>
          <w:szCs w:val="22"/>
        </w:rPr>
        <w:t xml:space="preserve">Na tem območju je proga  speljana </w:t>
      </w:r>
      <w:r w:rsidRPr="00820BF8">
        <w:rPr>
          <w:rFonts w:ascii="Arial" w:hAnsi="Arial" w:cs="Arial"/>
          <w:sz w:val="22"/>
          <w:szCs w:val="22"/>
        </w:rPr>
        <w:t>tudi mimo vojaških bunkerjev (kavern) t. i. alpskega zidu</w:t>
      </w:r>
      <w:r w:rsidR="00A93EB6">
        <w:rPr>
          <w:rFonts w:ascii="Arial" w:hAnsi="Arial" w:cs="Arial"/>
          <w:sz w:val="22"/>
          <w:szCs w:val="22"/>
        </w:rPr>
        <w:t xml:space="preserve">. Po drugi okrepčevalnici </w:t>
      </w:r>
      <w:r w:rsidR="00F05158">
        <w:rPr>
          <w:rFonts w:ascii="Arial" w:hAnsi="Arial" w:cs="Arial"/>
          <w:sz w:val="22"/>
          <w:szCs w:val="22"/>
        </w:rPr>
        <w:t xml:space="preserve"> </w:t>
      </w:r>
      <w:r w:rsidR="00F05158" w:rsidRPr="00F05158">
        <w:rPr>
          <w:rFonts w:ascii="Arial" w:hAnsi="Arial" w:cs="Arial"/>
          <w:sz w:val="22"/>
          <w:szCs w:val="22"/>
        </w:rPr>
        <w:t xml:space="preserve">se </w:t>
      </w:r>
      <w:r w:rsidR="00F05158">
        <w:rPr>
          <w:rFonts w:ascii="Arial" w:hAnsi="Arial" w:cs="Arial"/>
          <w:sz w:val="22"/>
          <w:szCs w:val="22"/>
        </w:rPr>
        <w:t xml:space="preserve">proga </w:t>
      </w:r>
      <w:r w:rsidR="00F05158" w:rsidRPr="00F05158">
        <w:rPr>
          <w:rFonts w:ascii="Arial" w:hAnsi="Arial" w:cs="Arial"/>
          <w:sz w:val="22"/>
          <w:szCs w:val="22"/>
        </w:rPr>
        <w:t>ob vonjavah pisanega cvetja po makadamskih poteh spu</w:t>
      </w:r>
      <w:r w:rsidR="00F05158">
        <w:rPr>
          <w:rFonts w:ascii="Arial" w:hAnsi="Arial" w:cs="Arial"/>
          <w:sz w:val="22"/>
          <w:szCs w:val="22"/>
        </w:rPr>
        <w:t>šča</w:t>
      </w:r>
      <w:r w:rsidR="00F05158" w:rsidRPr="00F05158">
        <w:rPr>
          <w:rFonts w:ascii="Arial" w:hAnsi="Arial" w:cs="Arial"/>
          <w:sz w:val="22"/>
          <w:szCs w:val="22"/>
        </w:rPr>
        <w:t xml:space="preserve"> do cilja.</w:t>
      </w:r>
    </w:p>
    <w:p w14:paraId="70A97DB3" w14:textId="01EACA07" w:rsidR="00821F58" w:rsidRPr="00821F58" w:rsidRDefault="00821F58" w:rsidP="00820BF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821F58">
        <w:rPr>
          <w:rFonts w:ascii="Arial" w:hAnsi="Arial" w:cs="Arial"/>
          <w:color w:val="000000"/>
          <w:sz w:val="22"/>
          <w:szCs w:val="22"/>
        </w:rPr>
        <w:t xml:space="preserve">Tekmovalna proga bo označena s trakovi in tablami, na ključnih mestih bodo tudi reditelji, ki bodo pomagali pri usmerjanju. </w:t>
      </w:r>
    </w:p>
    <w:p w14:paraId="4724F40C" w14:textId="5D69FE64" w:rsidR="001037EA" w:rsidRPr="0060312D" w:rsidRDefault="001037EA" w:rsidP="001037EA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0312D">
        <w:rPr>
          <w:rFonts w:ascii="Arial" w:hAnsi="Arial" w:cs="Arial"/>
          <w:b/>
          <w:bCs/>
          <w:sz w:val="22"/>
          <w:szCs w:val="22"/>
        </w:rPr>
        <w:t>Podatki o progi:</w:t>
      </w:r>
    </w:p>
    <w:p w14:paraId="50177EC5" w14:textId="77777777" w:rsidR="00B2460C" w:rsidRPr="004A53DE" w:rsidRDefault="00B2460C" w:rsidP="00B2460C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dolžina: </w:t>
      </w:r>
      <w:r w:rsidRPr="004A53DE">
        <w:rPr>
          <w:rFonts w:ascii="Arial" w:hAnsi="Arial" w:cs="Arial"/>
          <w:sz w:val="22"/>
          <w:szCs w:val="22"/>
        </w:rPr>
        <w:t>16,92 km (makadam, pohodniške poti)</w:t>
      </w:r>
    </w:p>
    <w:p w14:paraId="30673AB0" w14:textId="77777777" w:rsidR="00B2460C" w:rsidRPr="004A53DE" w:rsidRDefault="00B2460C" w:rsidP="00B2460C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A53DE">
        <w:rPr>
          <w:rFonts w:ascii="Arial" w:hAnsi="Arial" w:cs="Arial"/>
          <w:sz w:val="22"/>
          <w:szCs w:val="22"/>
        </w:rPr>
        <w:t>Najnižja točka: 60</w:t>
      </w:r>
      <w:r>
        <w:rPr>
          <w:rFonts w:ascii="Arial" w:hAnsi="Arial" w:cs="Arial"/>
          <w:sz w:val="22"/>
          <w:szCs w:val="22"/>
        </w:rPr>
        <w:t>3</w:t>
      </w:r>
      <w:r w:rsidRPr="004A53DE">
        <w:rPr>
          <w:rFonts w:ascii="Arial" w:hAnsi="Arial" w:cs="Arial"/>
          <w:sz w:val="22"/>
          <w:szCs w:val="22"/>
        </w:rPr>
        <w:t>m</w:t>
      </w:r>
    </w:p>
    <w:p w14:paraId="034333BB" w14:textId="77777777" w:rsidR="00B2460C" w:rsidRPr="004A53DE" w:rsidRDefault="00B2460C" w:rsidP="00B2460C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A53DE">
        <w:rPr>
          <w:rFonts w:ascii="Arial" w:hAnsi="Arial" w:cs="Arial"/>
          <w:sz w:val="22"/>
          <w:szCs w:val="22"/>
        </w:rPr>
        <w:t>Najvišja točka: 10</w:t>
      </w:r>
      <w:r>
        <w:rPr>
          <w:rFonts w:ascii="Arial" w:hAnsi="Arial" w:cs="Arial"/>
          <w:sz w:val="22"/>
          <w:szCs w:val="22"/>
        </w:rPr>
        <w:t>90</w:t>
      </w:r>
      <w:r w:rsidRPr="004A53DE">
        <w:rPr>
          <w:rFonts w:ascii="Arial" w:hAnsi="Arial" w:cs="Arial"/>
          <w:sz w:val="22"/>
          <w:szCs w:val="22"/>
        </w:rPr>
        <w:t xml:space="preserve">m (Velika </w:t>
      </w:r>
      <w:proofErr w:type="spellStart"/>
      <w:r w:rsidRPr="004A53DE">
        <w:rPr>
          <w:rFonts w:ascii="Arial" w:hAnsi="Arial" w:cs="Arial"/>
          <w:sz w:val="22"/>
          <w:szCs w:val="22"/>
        </w:rPr>
        <w:t>Milanja</w:t>
      </w:r>
      <w:proofErr w:type="spellEnd"/>
      <w:r w:rsidRPr="004A53DE">
        <w:rPr>
          <w:rFonts w:ascii="Arial" w:hAnsi="Arial" w:cs="Arial"/>
          <w:sz w:val="22"/>
          <w:szCs w:val="22"/>
        </w:rPr>
        <w:t>)</w:t>
      </w:r>
    </w:p>
    <w:p w14:paraId="44242C7A" w14:textId="77777777" w:rsidR="00B2460C" w:rsidRDefault="00B2460C" w:rsidP="00B2460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sl-SI"/>
        </w:rPr>
      </w:pPr>
      <w:r w:rsidRPr="004A53DE">
        <w:rPr>
          <w:rFonts w:ascii="Arial" w:eastAsia="Times New Roman" w:hAnsi="Arial" w:cs="Arial"/>
          <w:kern w:val="0"/>
          <w:sz w:val="22"/>
          <w:szCs w:val="22"/>
          <w:lang w:eastAsia="sl-SI"/>
        </w:rPr>
        <w:t>Skupni vzpon: 5</w:t>
      </w:r>
      <w:r>
        <w:rPr>
          <w:rFonts w:ascii="Arial" w:eastAsia="Times New Roman" w:hAnsi="Arial" w:cs="Arial"/>
          <w:kern w:val="0"/>
          <w:sz w:val="22"/>
          <w:szCs w:val="22"/>
          <w:lang w:eastAsia="sl-SI"/>
        </w:rPr>
        <w:t>47</w:t>
      </w:r>
      <w:r w:rsidRPr="004A53DE">
        <w:rPr>
          <w:rFonts w:ascii="Arial" w:eastAsia="Times New Roman" w:hAnsi="Arial" w:cs="Arial"/>
          <w:kern w:val="0"/>
          <w:sz w:val="22"/>
          <w:szCs w:val="22"/>
          <w:lang w:eastAsia="sl-SI"/>
        </w:rPr>
        <w:t>m</w:t>
      </w:r>
    </w:p>
    <w:p w14:paraId="3ACB3038" w14:textId="77777777" w:rsidR="00B2460C" w:rsidRDefault="00B2460C" w:rsidP="00B2460C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sl-SI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sl-SI"/>
        </w:rPr>
        <w:t>Skupni spust: 541m.</w:t>
      </w:r>
    </w:p>
    <w:p w14:paraId="489ED5E5" w14:textId="77777777" w:rsidR="0060312D" w:rsidRPr="004A53DE" w:rsidRDefault="0060312D" w:rsidP="0060312D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A53DE">
        <w:rPr>
          <w:rFonts w:ascii="Arial" w:hAnsi="Arial" w:cs="Arial"/>
          <w:sz w:val="22"/>
          <w:szCs w:val="22"/>
        </w:rPr>
        <w:t>časovni limit</w:t>
      </w:r>
      <w:r>
        <w:rPr>
          <w:rFonts w:ascii="Arial" w:hAnsi="Arial" w:cs="Arial"/>
          <w:sz w:val="22"/>
          <w:szCs w:val="22"/>
        </w:rPr>
        <w:t>:</w:t>
      </w:r>
      <w:r w:rsidRPr="004A53DE">
        <w:rPr>
          <w:rFonts w:ascii="Arial" w:hAnsi="Arial" w:cs="Arial"/>
          <w:sz w:val="22"/>
          <w:szCs w:val="22"/>
        </w:rPr>
        <w:t xml:space="preserve">  3h 35min</w:t>
      </w:r>
    </w:p>
    <w:p w14:paraId="2005B467" w14:textId="77777777" w:rsidR="00B2460C" w:rsidRPr="004A53DE" w:rsidRDefault="00B2460C" w:rsidP="00B2460C">
      <w:pPr>
        <w:shd w:val="clear" w:color="auto" w:fill="FFFFFF"/>
        <w:spacing w:after="0" w:line="240" w:lineRule="auto"/>
        <w:ind w:left="720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sl-SI"/>
        </w:rPr>
      </w:pPr>
    </w:p>
    <w:p w14:paraId="15E6A804" w14:textId="77777777" w:rsidR="00B2460C" w:rsidRPr="00101483" w:rsidRDefault="00B2460C" w:rsidP="00B2460C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</w:rPr>
      </w:pPr>
      <w:r w:rsidRPr="00101483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</w:rPr>
        <w:t xml:space="preserve">Podroben opis trase, shema ter profil je na spletni strani TD Bistrc </w:t>
      </w:r>
      <w:hyperlink r:id="rId11" w:history="1">
        <w:proofErr w:type="spellStart"/>
        <w:r w:rsidRPr="00101483">
          <w:rPr>
            <w:rStyle w:val="Hiperpovezava"/>
            <w:rFonts w:ascii="Arial" w:eastAsia="Times New Roman" w:hAnsi="Arial" w:cs="Arial"/>
            <w:b/>
            <w:bCs/>
            <w:kern w:val="0"/>
            <w:sz w:val="22"/>
            <w:szCs w:val="22"/>
            <w:lang w:eastAsia="sl-SI"/>
          </w:rPr>
          <w:t>Milanja</w:t>
        </w:r>
        <w:proofErr w:type="spellEnd"/>
        <w:r w:rsidRPr="00101483">
          <w:rPr>
            <w:rStyle w:val="Hiperpovezava"/>
            <w:rFonts w:ascii="Arial" w:eastAsia="Times New Roman" w:hAnsi="Arial" w:cs="Arial"/>
            <w:b/>
            <w:bCs/>
            <w:kern w:val="0"/>
            <w:sz w:val="22"/>
            <w:szCs w:val="22"/>
            <w:lang w:eastAsia="sl-SI"/>
          </w:rPr>
          <w:t xml:space="preserve"> </w:t>
        </w:r>
        <w:proofErr w:type="spellStart"/>
        <w:r w:rsidRPr="00101483">
          <w:rPr>
            <w:rStyle w:val="Hiperpovezava"/>
            <w:rFonts w:ascii="Arial" w:eastAsia="Times New Roman" w:hAnsi="Arial" w:cs="Arial"/>
            <w:b/>
            <w:bCs/>
            <w:kern w:val="0"/>
            <w:sz w:val="22"/>
            <w:szCs w:val="22"/>
            <w:lang w:eastAsia="sl-SI"/>
          </w:rPr>
          <w:t>trail</w:t>
        </w:r>
        <w:proofErr w:type="spellEnd"/>
        <w:r w:rsidRPr="00101483">
          <w:rPr>
            <w:rStyle w:val="Hiperpovezava"/>
            <w:rFonts w:ascii="Arial" w:eastAsia="Times New Roman" w:hAnsi="Arial" w:cs="Arial"/>
            <w:b/>
            <w:bCs/>
            <w:kern w:val="0"/>
            <w:sz w:val="22"/>
            <w:szCs w:val="22"/>
            <w:lang w:eastAsia="sl-SI"/>
          </w:rPr>
          <w:t xml:space="preserve"> – 17km – Tekaško društvo Bistrc</w:t>
        </w:r>
      </w:hyperlink>
    </w:p>
    <w:p w14:paraId="75815313" w14:textId="77777777" w:rsidR="00802FEA" w:rsidRPr="009F6CAE" w:rsidRDefault="00802FEA" w:rsidP="00F05158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8862" w:type="dxa"/>
        <w:tblInd w:w="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8"/>
        <w:gridCol w:w="5812"/>
        <w:gridCol w:w="1842"/>
      </w:tblGrid>
      <w:tr w:rsidR="00737765" w14:paraId="6805DEDB" w14:textId="77777777" w:rsidTr="00CB72EA">
        <w:trPr>
          <w:trHeight w:val="189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F73054" w14:textId="77777777" w:rsidR="00737765" w:rsidRPr="00B762CC" w:rsidRDefault="00737765" w:rsidP="00381701">
            <w:pPr>
              <w:pStyle w:val="Standard"/>
              <w:shd w:val="clear" w:color="auto" w:fill="FFFFFF"/>
              <w:spacing w:before="0" w:after="0"/>
              <w:jc w:val="center"/>
              <w:rPr>
                <w:rFonts w:ascii="Arial" w:hAnsi="Arial" w:cs="Arial"/>
                <w:b/>
              </w:rPr>
            </w:pPr>
            <w:r w:rsidRPr="00B762CC">
              <w:rPr>
                <w:rFonts w:ascii="Arial" w:hAnsi="Arial" w:cs="Arial"/>
                <w:b/>
              </w:rPr>
              <w:t xml:space="preserve">KATEGORIJE ZA PRVENSTVO SLOVENIJE ZA VETERANE </w:t>
            </w:r>
          </w:p>
        </w:tc>
      </w:tr>
      <w:tr w:rsidR="00737765" w14:paraId="26B4429D" w14:textId="77777777" w:rsidTr="00381701"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35751" w14:textId="77777777" w:rsidR="00737765" w:rsidRPr="00B762CC" w:rsidRDefault="00737765" w:rsidP="00381701">
            <w:pPr>
              <w:pStyle w:val="Standard"/>
              <w:ind w:left="-3"/>
              <w:jc w:val="both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Kat.</w:t>
            </w:r>
          </w:p>
        </w:tc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99D82" w14:textId="77777777" w:rsidR="00737765" w:rsidRPr="00B762CC" w:rsidRDefault="00737765" w:rsidP="00381701">
            <w:pPr>
              <w:pStyle w:val="Standard"/>
              <w:ind w:left="-3"/>
              <w:jc w:val="both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starost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7152" w14:textId="77777777" w:rsidR="00737765" w:rsidRPr="00B762CC" w:rsidRDefault="00737765" w:rsidP="00381701">
            <w:pPr>
              <w:pStyle w:val="Standard"/>
              <w:ind w:left="-3"/>
              <w:jc w:val="both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Leto rojstva</w:t>
            </w:r>
          </w:p>
        </w:tc>
      </w:tr>
      <w:tr w:rsidR="00737765" w14:paraId="6C6D9191" w14:textId="77777777" w:rsidTr="00381701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431F" w14:textId="35356578" w:rsidR="00737765" w:rsidRPr="000E3FA6" w:rsidRDefault="003B3067" w:rsidP="00381701">
            <w:pPr>
              <w:pStyle w:val="Standard"/>
              <w:ind w:left="-3"/>
              <w:rPr>
                <w:rFonts w:ascii="Arial" w:hAnsi="Arial" w:cs="Arial"/>
                <w:b/>
                <w:bCs/>
              </w:rPr>
            </w:pPr>
            <w:r w:rsidRPr="000E3FA6">
              <w:rPr>
                <w:rFonts w:ascii="Arial" w:hAnsi="Arial" w:cs="Arial"/>
                <w:b/>
                <w:bCs/>
              </w:rPr>
              <w:t>Ž</w:t>
            </w:r>
            <w:r w:rsidR="00247789" w:rsidRPr="000E3FA6">
              <w:rPr>
                <w:rFonts w:ascii="Arial" w:hAnsi="Arial" w:cs="Arial"/>
                <w:b/>
                <w:bCs/>
              </w:rPr>
              <w:t>/M35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DE0C" w14:textId="77777777" w:rsidR="00737765" w:rsidRPr="00B762CC" w:rsidRDefault="00737765" w:rsidP="00381701">
            <w:pPr>
              <w:pStyle w:val="Standard"/>
              <w:ind w:left="-3"/>
              <w:jc w:val="both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Ženske in moški od 35 do 39 let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E277D" w14:textId="77777777" w:rsidR="00737765" w:rsidRPr="00B762CC" w:rsidRDefault="00737765" w:rsidP="00381701">
            <w:pPr>
              <w:pStyle w:val="Standard"/>
              <w:ind w:left="-3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1991 - 1987</w:t>
            </w:r>
          </w:p>
        </w:tc>
      </w:tr>
      <w:tr w:rsidR="00247789" w14:paraId="43224DF4" w14:textId="77777777" w:rsidTr="00E85D09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6597E" w14:textId="1B1EDC15" w:rsidR="00247789" w:rsidRPr="000E3FA6" w:rsidRDefault="00247789" w:rsidP="00247789">
            <w:pPr>
              <w:pStyle w:val="Standard"/>
              <w:ind w:left="-3"/>
              <w:rPr>
                <w:rFonts w:ascii="Arial" w:hAnsi="Arial" w:cs="Arial"/>
                <w:b/>
                <w:bCs/>
              </w:rPr>
            </w:pPr>
            <w:r w:rsidRPr="000E3FA6">
              <w:rPr>
                <w:rFonts w:ascii="Arial" w:hAnsi="Arial" w:cs="Arial"/>
                <w:b/>
                <w:bCs/>
              </w:rPr>
              <w:t>Ž/M40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40D51" w14:textId="77777777" w:rsidR="00247789" w:rsidRPr="00B762CC" w:rsidRDefault="00247789" w:rsidP="00247789">
            <w:pPr>
              <w:pStyle w:val="Standard"/>
              <w:ind w:left="-3"/>
              <w:jc w:val="both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Ženske in moški od 40 do 44 let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FAE66" w14:textId="77777777" w:rsidR="00247789" w:rsidRPr="00B762CC" w:rsidRDefault="00247789" w:rsidP="00247789">
            <w:pPr>
              <w:pStyle w:val="Standard"/>
              <w:ind w:left="-3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1986 - 1982</w:t>
            </w:r>
          </w:p>
        </w:tc>
      </w:tr>
      <w:tr w:rsidR="00247789" w14:paraId="008830C9" w14:textId="77777777" w:rsidTr="00E85D09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56DBF" w14:textId="2BE3BBD3" w:rsidR="00247789" w:rsidRPr="000E3FA6" w:rsidRDefault="00247789" w:rsidP="00247789">
            <w:pPr>
              <w:pStyle w:val="Standard"/>
              <w:ind w:left="-3"/>
              <w:rPr>
                <w:rFonts w:ascii="Arial" w:hAnsi="Arial" w:cs="Arial"/>
                <w:b/>
                <w:bCs/>
              </w:rPr>
            </w:pPr>
            <w:r w:rsidRPr="000E3FA6">
              <w:rPr>
                <w:rFonts w:ascii="Arial" w:hAnsi="Arial" w:cs="Arial"/>
                <w:b/>
                <w:bCs/>
              </w:rPr>
              <w:lastRenderedPageBreak/>
              <w:t>Ž/M</w:t>
            </w:r>
            <w:r w:rsidR="008F5ADB" w:rsidRPr="000E3FA6">
              <w:rPr>
                <w:rFonts w:ascii="Arial" w:hAnsi="Arial" w:cs="Arial"/>
                <w:b/>
                <w:bCs/>
              </w:rPr>
              <w:t>4</w:t>
            </w:r>
            <w:r w:rsidRPr="000E3FA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005A3" w14:textId="77777777" w:rsidR="00247789" w:rsidRPr="00B762CC" w:rsidRDefault="00247789" w:rsidP="00247789">
            <w:pPr>
              <w:pStyle w:val="Standard"/>
              <w:ind w:left="-3"/>
              <w:jc w:val="both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Ženske in moški od 45 do 49 let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52279" w14:textId="77777777" w:rsidR="00247789" w:rsidRPr="00B762CC" w:rsidRDefault="00247789" w:rsidP="00247789">
            <w:pPr>
              <w:pStyle w:val="Standard"/>
              <w:ind w:left="-3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1981 – 1977</w:t>
            </w:r>
          </w:p>
        </w:tc>
      </w:tr>
      <w:tr w:rsidR="00247789" w14:paraId="6100E41A" w14:textId="77777777" w:rsidTr="00E85D09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444AC" w14:textId="2C4548DE" w:rsidR="00247789" w:rsidRPr="000E3FA6" w:rsidRDefault="00247789" w:rsidP="00247789">
            <w:pPr>
              <w:pStyle w:val="Standard"/>
              <w:ind w:left="-3"/>
              <w:rPr>
                <w:rFonts w:ascii="Arial" w:hAnsi="Arial" w:cs="Arial"/>
                <w:b/>
                <w:bCs/>
              </w:rPr>
            </w:pPr>
            <w:r w:rsidRPr="000E3FA6">
              <w:rPr>
                <w:rFonts w:ascii="Arial" w:hAnsi="Arial" w:cs="Arial"/>
                <w:b/>
                <w:bCs/>
              </w:rPr>
              <w:t>Ž/M5</w:t>
            </w:r>
            <w:r w:rsidR="008F5ADB" w:rsidRPr="000E3FA6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3010" w14:textId="77777777" w:rsidR="00247789" w:rsidRPr="00B762CC" w:rsidRDefault="00247789" w:rsidP="00247789">
            <w:pPr>
              <w:pStyle w:val="Standard"/>
              <w:ind w:left="-3"/>
              <w:jc w:val="both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Ženske in moški od 50 do 54 let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F8FEA" w14:textId="77777777" w:rsidR="00247789" w:rsidRPr="00B762CC" w:rsidRDefault="00247789" w:rsidP="00247789">
            <w:pPr>
              <w:pStyle w:val="Standard"/>
              <w:ind w:left="-3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1976 – 1972</w:t>
            </w:r>
          </w:p>
        </w:tc>
      </w:tr>
      <w:tr w:rsidR="00247789" w14:paraId="160B0325" w14:textId="77777777" w:rsidTr="00E85D09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A4BD" w14:textId="6F69EE8D" w:rsidR="00247789" w:rsidRPr="000E3FA6" w:rsidRDefault="00247789" w:rsidP="00247789">
            <w:pPr>
              <w:pStyle w:val="Standard"/>
              <w:ind w:left="-3"/>
              <w:rPr>
                <w:rFonts w:ascii="Arial" w:hAnsi="Arial" w:cs="Arial"/>
                <w:b/>
                <w:bCs/>
              </w:rPr>
            </w:pPr>
            <w:r w:rsidRPr="000E3FA6">
              <w:rPr>
                <w:rFonts w:ascii="Arial" w:hAnsi="Arial" w:cs="Arial"/>
                <w:b/>
                <w:bCs/>
              </w:rPr>
              <w:t>Ž/M</w:t>
            </w:r>
            <w:r w:rsidR="008F5ADB" w:rsidRPr="000E3FA6">
              <w:rPr>
                <w:rFonts w:ascii="Arial" w:hAnsi="Arial" w:cs="Arial"/>
                <w:b/>
                <w:bCs/>
              </w:rPr>
              <w:t>5</w:t>
            </w:r>
            <w:r w:rsidRPr="000E3FA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BEB0F" w14:textId="77777777" w:rsidR="00247789" w:rsidRPr="00B762CC" w:rsidRDefault="00247789" w:rsidP="00247789">
            <w:pPr>
              <w:pStyle w:val="Standard"/>
              <w:ind w:left="-3"/>
              <w:jc w:val="both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Ženske in moški od 55 do 59 let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76C9" w14:textId="77777777" w:rsidR="00247789" w:rsidRPr="00B762CC" w:rsidRDefault="00247789" w:rsidP="00247789">
            <w:pPr>
              <w:pStyle w:val="Standard"/>
              <w:ind w:left="-3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1971 – 1967</w:t>
            </w:r>
          </w:p>
        </w:tc>
      </w:tr>
      <w:tr w:rsidR="00247789" w14:paraId="390A0FCA" w14:textId="77777777" w:rsidTr="00E85D09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5B50" w14:textId="3FF667DB" w:rsidR="00247789" w:rsidRPr="000E3FA6" w:rsidRDefault="00247789" w:rsidP="00247789">
            <w:pPr>
              <w:pStyle w:val="Standard"/>
              <w:ind w:left="-3"/>
              <w:rPr>
                <w:rFonts w:ascii="Arial" w:hAnsi="Arial" w:cs="Arial"/>
                <w:b/>
                <w:bCs/>
              </w:rPr>
            </w:pPr>
            <w:r w:rsidRPr="000E3FA6">
              <w:rPr>
                <w:rFonts w:ascii="Arial" w:hAnsi="Arial" w:cs="Arial"/>
                <w:b/>
                <w:bCs/>
              </w:rPr>
              <w:t>Ž/M</w:t>
            </w:r>
            <w:r w:rsidR="008F5ADB" w:rsidRPr="000E3FA6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FE0BB" w14:textId="77777777" w:rsidR="00247789" w:rsidRPr="00B762CC" w:rsidRDefault="00247789" w:rsidP="00247789">
            <w:pPr>
              <w:pStyle w:val="Standard"/>
              <w:ind w:left="-3"/>
              <w:jc w:val="both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Ženske in moški od 60 do 64 let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D4984" w14:textId="77777777" w:rsidR="00247789" w:rsidRPr="00B762CC" w:rsidRDefault="00247789" w:rsidP="00247789">
            <w:pPr>
              <w:pStyle w:val="Standard"/>
              <w:ind w:left="-3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1966 - 1962</w:t>
            </w:r>
          </w:p>
        </w:tc>
      </w:tr>
      <w:tr w:rsidR="00247789" w14:paraId="1B376126" w14:textId="77777777" w:rsidTr="00E85D09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C931F" w14:textId="0DC6E499" w:rsidR="00247789" w:rsidRPr="000E3FA6" w:rsidRDefault="00247789" w:rsidP="00247789">
            <w:pPr>
              <w:pStyle w:val="Standard"/>
              <w:ind w:left="-3"/>
              <w:rPr>
                <w:rFonts w:ascii="Arial" w:hAnsi="Arial" w:cs="Arial"/>
                <w:b/>
                <w:bCs/>
              </w:rPr>
            </w:pPr>
            <w:r w:rsidRPr="000E3FA6">
              <w:rPr>
                <w:rFonts w:ascii="Arial" w:hAnsi="Arial" w:cs="Arial"/>
                <w:b/>
                <w:bCs/>
              </w:rPr>
              <w:t>Ž/M</w:t>
            </w:r>
            <w:r w:rsidR="000E3FA6" w:rsidRPr="000E3FA6">
              <w:rPr>
                <w:rFonts w:ascii="Arial" w:hAnsi="Arial" w:cs="Arial"/>
                <w:b/>
                <w:bCs/>
              </w:rPr>
              <w:t>6</w:t>
            </w:r>
            <w:r w:rsidRPr="000E3FA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4E4D4" w14:textId="77777777" w:rsidR="00247789" w:rsidRPr="00B762CC" w:rsidRDefault="00247789" w:rsidP="00247789">
            <w:pPr>
              <w:pStyle w:val="Standard"/>
              <w:ind w:left="-3"/>
              <w:jc w:val="both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Ženske in moški od 65 do 69 let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6750" w14:textId="77777777" w:rsidR="00247789" w:rsidRPr="00B762CC" w:rsidRDefault="00247789" w:rsidP="00247789">
            <w:pPr>
              <w:pStyle w:val="Standard"/>
              <w:ind w:left="-3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1961 - 1957</w:t>
            </w:r>
          </w:p>
        </w:tc>
      </w:tr>
      <w:tr w:rsidR="00247789" w14:paraId="3853DE29" w14:textId="77777777" w:rsidTr="00E85D09"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6B6A9" w14:textId="22FD2087" w:rsidR="00247789" w:rsidRPr="000E3FA6" w:rsidRDefault="00247789" w:rsidP="00247789">
            <w:pPr>
              <w:pStyle w:val="Standard"/>
              <w:ind w:left="-3"/>
              <w:rPr>
                <w:rFonts w:ascii="Arial" w:hAnsi="Arial" w:cs="Arial"/>
                <w:b/>
                <w:bCs/>
              </w:rPr>
            </w:pPr>
            <w:r w:rsidRPr="000E3FA6">
              <w:rPr>
                <w:rFonts w:ascii="Arial" w:hAnsi="Arial" w:cs="Arial"/>
                <w:b/>
                <w:bCs/>
              </w:rPr>
              <w:t>Ž/M</w:t>
            </w:r>
            <w:r w:rsidR="000E3FA6" w:rsidRPr="000E3FA6"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A52A7" w14:textId="77777777" w:rsidR="00247789" w:rsidRPr="00B762CC" w:rsidRDefault="00247789" w:rsidP="00247789">
            <w:pPr>
              <w:pStyle w:val="Standard"/>
              <w:ind w:left="-3"/>
              <w:jc w:val="both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Ženske in moški nad 70 let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A1AB" w14:textId="6B606A24" w:rsidR="00247789" w:rsidRPr="00B762CC" w:rsidRDefault="00247789" w:rsidP="00247789">
            <w:pPr>
              <w:pStyle w:val="Standard"/>
              <w:ind w:left="-3"/>
              <w:rPr>
                <w:rFonts w:ascii="Arial" w:hAnsi="Arial" w:cs="Arial"/>
              </w:rPr>
            </w:pPr>
            <w:r w:rsidRPr="00B762CC">
              <w:rPr>
                <w:rFonts w:ascii="Arial" w:hAnsi="Arial" w:cs="Arial"/>
              </w:rPr>
              <w:t>1956</w:t>
            </w:r>
            <w:r w:rsidR="000E3FA6">
              <w:rPr>
                <w:rFonts w:ascii="Arial" w:hAnsi="Arial" w:cs="Arial"/>
              </w:rPr>
              <w:t xml:space="preserve"> in starejši</w:t>
            </w:r>
          </w:p>
        </w:tc>
      </w:tr>
    </w:tbl>
    <w:p w14:paraId="55382560" w14:textId="77777777" w:rsidR="00F05158" w:rsidRPr="004A53DE" w:rsidRDefault="00F05158" w:rsidP="00F05158">
      <w:pPr>
        <w:shd w:val="clear" w:color="auto" w:fill="FFFFFF"/>
        <w:textAlignment w:val="baseline"/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</w:rPr>
      </w:pPr>
      <w:r w:rsidRPr="004A53DE">
        <w:rPr>
          <w:rFonts w:ascii="Arial" w:eastAsia="Times New Roman" w:hAnsi="Arial" w:cs="Arial"/>
          <w:b/>
          <w:bCs/>
          <w:kern w:val="0"/>
          <w:sz w:val="22"/>
          <w:szCs w:val="22"/>
          <w:lang w:eastAsia="sl-SI"/>
        </w:rPr>
        <w:t>Pri razvrstitvi v starostne kategorije se upošteva letnica rojstva in ne datum rojstva!</w:t>
      </w:r>
    </w:p>
    <w:p w14:paraId="3EC5A266" w14:textId="7D1AD564" w:rsidR="009678AD" w:rsidRPr="006C6C85" w:rsidRDefault="006C6C85" w:rsidP="006C6C85">
      <w:pPr>
        <w:spacing w:after="0" w:line="240" w:lineRule="auto"/>
        <w:rPr>
          <w:rFonts w:ascii="Arial" w:hAnsi="Arial" w:cs="Arial"/>
          <w:b/>
          <w:bCs/>
        </w:rPr>
      </w:pPr>
      <w:r w:rsidRPr="006C6C85">
        <w:rPr>
          <w:rFonts w:ascii="Arial" w:hAnsi="Arial" w:cs="Arial"/>
          <w:b/>
          <w:bCs/>
        </w:rPr>
        <w:t>Prijave</w:t>
      </w:r>
    </w:p>
    <w:p w14:paraId="56643079" w14:textId="3619E675" w:rsidR="00593AB0" w:rsidRDefault="008B07F4" w:rsidP="00473313">
      <w:pPr>
        <w:pStyle w:val="Standard"/>
        <w:shd w:val="clear" w:color="auto" w:fill="FFFFFF"/>
        <w:jc w:val="both"/>
        <w:rPr>
          <w:rFonts w:ascii="Arial" w:hAnsi="Arial" w:cs="Arial"/>
        </w:rPr>
      </w:pPr>
      <w:r w:rsidRPr="006C6C85">
        <w:rPr>
          <w:rFonts w:ascii="Arial" w:hAnsi="Arial" w:cs="Arial"/>
        </w:rPr>
        <w:t>Za P</w:t>
      </w:r>
      <w:r w:rsidR="009B5D10">
        <w:rPr>
          <w:rFonts w:ascii="Arial" w:hAnsi="Arial" w:cs="Arial"/>
        </w:rPr>
        <w:t xml:space="preserve">rvenstvo </w:t>
      </w:r>
      <w:r w:rsidRPr="006C6C85">
        <w:rPr>
          <w:rFonts w:ascii="Arial" w:hAnsi="Arial" w:cs="Arial"/>
        </w:rPr>
        <w:t xml:space="preserve">Slovenije </w:t>
      </w:r>
      <w:r w:rsidR="004F3605">
        <w:rPr>
          <w:rFonts w:ascii="Arial" w:hAnsi="Arial" w:cs="Arial"/>
        </w:rPr>
        <w:t xml:space="preserve">v kratkem </w:t>
      </w:r>
      <w:proofErr w:type="spellStart"/>
      <w:r w:rsidR="004F3605">
        <w:rPr>
          <w:rFonts w:ascii="Arial" w:hAnsi="Arial" w:cs="Arial"/>
        </w:rPr>
        <w:t>trailu</w:t>
      </w:r>
      <w:proofErr w:type="spellEnd"/>
      <w:r w:rsidR="004F3605">
        <w:rPr>
          <w:rFonts w:ascii="Arial" w:hAnsi="Arial" w:cs="Arial"/>
        </w:rPr>
        <w:t xml:space="preserve"> za veteran</w:t>
      </w:r>
      <w:r w:rsidR="009B5D10">
        <w:rPr>
          <w:rFonts w:ascii="Arial" w:hAnsi="Arial" w:cs="Arial"/>
        </w:rPr>
        <w:t>e/</w:t>
      </w:r>
      <w:proofErr w:type="spellStart"/>
      <w:r w:rsidR="009B5D10">
        <w:rPr>
          <w:rFonts w:ascii="Arial" w:hAnsi="Arial" w:cs="Arial"/>
        </w:rPr>
        <w:t>ke</w:t>
      </w:r>
      <w:proofErr w:type="spellEnd"/>
      <w:r w:rsidR="004F3605">
        <w:rPr>
          <w:rFonts w:ascii="Arial" w:hAnsi="Arial" w:cs="Arial"/>
        </w:rPr>
        <w:t xml:space="preserve"> </w:t>
      </w:r>
      <w:r w:rsidR="00473313">
        <w:rPr>
          <w:rFonts w:ascii="Arial" w:hAnsi="Arial" w:cs="Arial"/>
        </w:rPr>
        <w:t xml:space="preserve"> </w:t>
      </w:r>
      <w:r w:rsidR="004F3605">
        <w:rPr>
          <w:rFonts w:ascii="Arial" w:hAnsi="Arial" w:cs="Arial"/>
        </w:rPr>
        <w:t>se te</w:t>
      </w:r>
      <w:r w:rsidR="00A2027B">
        <w:rPr>
          <w:rFonts w:ascii="Arial" w:hAnsi="Arial" w:cs="Arial"/>
        </w:rPr>
        <w:t>kmovalci</w:t>
      </w:r>
      <w:r w:rsidR="00157DBA">
        <w:rPr>
          <w:rFonts w:ascii="Arial" w:hAnsi="Arial" w:cs="Arial"/>
        </w:rPr>
        <w:t>/</w:t>
      </w:r>
      <w:proofErr w:type="spellStart"/>
      <w:r w:rsidR="00157DBA">
        <w:rPr>
          <w:rFonts w:ascii="Arial" w:hAnsi="Arial" w:cs="Arial"/>
        </w:rPr>
        <w:t>ke</w:t>
      </w:r>
      <w:proofErr w:type="spellEnd"/>
      <w:r w:rsidR="004F3605">
        <w:rPr>
          <w:rFonts w:ascii="Arial" w:hAnsi="Arial" w:cs="Arial"/>
        </w:rPr>
        <w:t xml:space="preserve"> </w:t>
      </w:r>
      <w:r w:rsidRPr="006C6C85">
        <w:rPr>
          <w:rFonts w:ascii="Arial" w:hAnsi="Arial" w:cs="Arial"/>
        </w:rPr>
        <w:t>prijav</w:t>
      </w:r>
      <w:r w:rsidR="004F3605">
        <w:rPr>
          <w:rFonts w:ascii="Arial" w:hAnsi="Arial" w:cs="Arial"/>
        </w:rPr>
        <w:t>ijo</w:t>
      </w:r>
      <w:r w:rsidRPr="006C6C85">
        <w:rPr>
          <w:rFonts w:ascii="Arial" w:hAnsi="Arial" w:cs="Arial"/>
        </w:rPr>
        <w:t xml:space="preserve"> </w:t>
      </w:r>
      <w:r w:rsidR="004F3605">
        <w:rPr>
          <w:rFonts w:ascii="Arial" w:hAnsi="Arial" w:cs="Arial"/>
        </w:rPr>
        <w:t>preko spletne strani</w:t>
      </w:r>
      <w:r w:rsidRPr="006C6C85">
        <w:rPr>
          <w:rFonts w:ascii="Arial" w:hAnsi="Arial" w:cs="Arial"/>
        </w:rPr>
        <w:t xml:space="preserve"> </w:t>
      </w:r>
      <w:hyperlink r:id="rId12" w:history="1">
        <w:proofErr w:type="spellStart"/>
        <w:r w:rsidR="00F82511" w:rsidRPr="00F82511">
          <w:rPr>
            <w:rStyle w:val="Hiperpovezava"/>
            <w:rFonts w:ascii="Arial" w:hAnsi="Arial" w:cs="Arial"/>
          </w:rPr>
          <w:t>Milanja</w:t>
        </w:r>
        <w:proofErr w:type="spellEnd"/>
        <w:r w:rsidR="00F82511" w:rsidRPr="00F82511">
          <w:rPr>
            <w:rStyle w:val="Hiperpovezava"/>
            <w:rFonts w:ascii="Arial" w:hAnsi="Arial" w:cs="Arial"/>
          </w:rPr>
          <w:t xml:space="preserve"> </w:t>
        </w:r>
        <w:proofErr w:type="spellStart"/>
        <w:r w:rsidR="00F82511" w:rsidRPr="00F82511">
          <w:rPr>
            <w:rStyle w:val="Hiperpovezava"/>
            <w:rFonts w:ascii="Arial" w:hAnsi="Arial" w:cs="Arial"/>
          </w:rPr>
          <w:t>trail</w:t>
        </w:r>
        <w:proofErr w:type="spellEnd"/>
        <w:r w:rsidR="00F82511" w:rsidRPr="00F82511">
          <w:rPr>
            <w:rStyle w:val="Hiperpovezava"/>
            <w:rFonts w:ascii="Arial" w:hAnsi="Arial" w:cs="Arial"/>
          </w:rPr>
          <w:t xml:space="preserve"> – 17km – Tekaško društvo Bistrc</w:t>
        </w:r>
      </w:hyperlink>
      <w:r w:rsidR="00F82511">
        <w:rPr>
          <w:rFonts w:ascii="Arial" w:hAnsi="Arial" w:cs="Arial"/>
        </w:rPr>
        <w:t xml:space="preserve"> </w:t>
      </w:r>
      <w:r w:rsidR="00473313">
        <w:rPr>
          <w:rFonts w:ascii="Arial" w:hAnsi="Arial" w:cs="Arial"/>
        </w:rPr>
        <w:t xml:space="preserve">v sklopu </w:t>
      </w:r>
      <w:r w:rsidR="00473313" w:rsidRPr="006C6C85">
        <w:rPr>
          <w:rFonts w:ascii="Arial" w:hAnsi="Arial" w:cs="Arial"/>
        </w:rPr>
        <w:t>prireditv</w:t>
      </w:r>
      <w:r w:rsidR="00473313">
        <w:rPr>
          <w:rFonts w:ascii="Arial" w:hAnsi="Arial" w:cs="Arial"/>
        </w:rPr>
        <w:t>e SNEŽNIŠKI TEKI.</w:t>
      </w:r>
      <w:r w:rsidR="000663E2" w:rsidRPr="000663E2">
        <w:rPr>
          <w:color w:val="000000"/>
          <w:sz w:val="24"/>
          <w:szCs w:val="24"/>
        </w:rPr>
        <w:t xml:space="preserve"> </w:t>
      </w:r>
      <w:r w:rsidR="000663E2" w:rsidRPr="00B32394">
        <w:rPr>
          <w:b/>
          <w:bCs/>
          <w:color w:val="000000"/>
          <w:sz w:val="24"/>
          <w:szCs w:val="24"/>
        </w:rPr>
        <w:t>Pri prijavi je potrebno navesti ime in priimek tekmovalca</w:t>
      </w:r>
      <w:r w:rsidR="00157DBA">
        <w:rPr>
          <w:b/>
          <w:bCs/>
          <w:color w:val="000000"/>
          <w:sz w:val="24"/>
          <w:szCs w:val="24"/>
        </w:rPr>
        <w:t>/</w:t>
      </w:r>
      <w:proofErr w:type="spellStart"/>
      <w:r w:rsidR="00157DBA">
        <w:rPr>
          <w:b/>
          <w:bCs/>
          <w:color w:val="000000"/>
          <w:sz w:val="24"/>
          <w:szCs w:val="24"/>
        </w:rPr>
        <w:t>ke</w:t>
      </w:r>
      <w:proofErr w:type="spellEnd"/>
      <w:r w:rsidR="002B60EA" w:rsidRPr="00B32394">
        <w:rPr>
          <w:b/>
          <w:bCs/>
          <w:color w:val="000000"/>
          <w:sz w:val="24"/>
          <w:szCs w:val="24"/>
        </w:rPr>
        <w:t xml:space="preserve"> s pripisom PS za veterane.</w:t>
      </w:r>
      <w:r w:rsidR="00841EBC">
        <w:rPr>
          <w:b/>
          <w:bCs/>
          <w:color w:val="000000"/>
          <w:sz w:val="24"/>
          <w:szCs w:val="24"/>
        </w:rPr>
        <w:t xml:space="preserve"> </w:t>
      </w:r>
    </w:p>
    <w:p w14:paraId="1F358DC7" w14:textId="0CA45816" w:rsidR="00080B7A" w:rsidRPr="00473313" w:rsidRDefault="00473313" w:rsidP="00473313">
      <w:pPr>
        <w:pStyle w:val="Standard"/>
        <w:shd w:val="clear" w:color="auto" w:fill="FFFFFF"/>
        <w:jc w:val="both"/>
      </w:pPr>
      <w:r w:rsidRPr="00473313">
        <w:rPr>
          <w:rFonts w:ascii="Arial" w:hAnsi="Arial" w:cs="Arial"/>
        </w:rPr>
        <w:t>Prijava bo sprejeta</w:t>
      </w:r>
      <w:r>
        <w:rPr>
          <w:rFonts w:ascii="Arial" w:hAnsi="Arial" w:cs="Arial"/>
        </w:rPr>
        <w:t xml:space="preserve"> in potrjena po vplačilu prijavnine</w:t>
      </w:r>
      <w:r w:rsidR="00B86FF8">
        <w:rPr>
          <w:rFonts w:ascii="Arial" w:hAnsi="Arial" w:cs="Arial"/>
        </w:rPr>
        <w:t xml:space="preserve"> </w:t>
      </w:r>
      <w:r w:rsidR="00B86FF8">
        <w:rPr>
          <w:b/>
          <w:bCs/>
          <w:color w:val="000000"/>
          <w:sz w:val="24"/>
          <w:szCs w:val="24"/>
        </w:rPr>
        <w:t>na TRR</w:t>
      </w:r>
      <w:r w:rsidR="00B86FF8">
        <w:rPr>
          <w:color w:val="000000"/>
          <w:sz w:val="24"/>
          <w:szCs w:val="24"/>
        </w:rPr>
        <w:t xml:space="preserve"> </w:t>
      </w:r>
      <w:r w:rsidR="00B86FF8">
        <w:rPr>
          <w:sz w:val="24"/>
          <w:szCs w:val="24"/>
        </w:rPr>
        <w:t xml:space="preserve">TD Bistrc:  </w:t>
      </w:r>
      <w:r w:rsidR="00B86FF8">
        <w:rPr>
          <w:b/>
          <w:bCs/>
          <w:sz w:val="24"/>
          <w:szCs w:val="24"/>
        </w:rPr>
        <w:t xml:space="preserve">SI56 6400 0000 0684 125 (PHV </w:t>
      </w:r>
      <w:proofErr w:type="spellStart"/>
      <w:r w:rsidR="00B86FF8">
        <w:rPr>
          <w:b/>
          <w:bCs/>
          <w:sz w:val="24"/>
          <w:szCs w:val="24"/>
        </w:rPr>
        <w:t>d.d</w:t>
      </w:r>
      <w:proofErr w:type="spellEnd"/>
      <w:r w:rsidR="00B86FF8">
        <w:rPr>
          <w:b/>
          <w:bCs/>
          <w:sz w:val="24"/>
          <w:szCs w:val="24"/>
        </w:rPr>
        <w:t>.)</w:t>
      </w:r>
      <w:r w:rsidRPr="00473313">
        <w:rPr>
          <w:rFonts w:ascii="Arial" w:hAnsi="Arial" w:cs="Arial"/>
        </w:rPr>
        <w:t xml:space="preserve">, ki </w:t>
      </w:r>
      <w:r w:rsidR="004A53DE">
        <w:rPr>
          <w:rFonts w:ascii="Arial" w:hAnsi="Arial" w:cs="Arial"/>
        </w:rPr>
        <w:t>je</w:t>
      </w:r>
      <w:r w:rsidRPr="00473313">
        <w:rPr>
          <w:rFonts w:ascii="Arial" w:hAnsi="Arial" w:cs="Arial"/>
        </w:rPr>
        <w:t xml:space="preserve"> določen</w:t>
      </w:r>
      <w:r w:rsidR="004A53DE">
        <w:rPr>
          <w:rFonts w:ascii="Arial" w:hAnsi="Arial" w:cs="Arial"/>
        </w:rPr>
        <w:t>a</w:t>
      </w:r>
      <w:r w:rsidRPr="00473313">
        <w:rPr>
          <w:rFonts w:ascii="Arial" w:hAnsi="Arial" w:cs="Arial"/>
        </w:rPr>
        <w:t xml:space="preserve"> v nadaljevanju</w:t>
      </w:r>
      <w:r>
        <w:t>:</w:t>
      </w:r>
    </w:p>
    <w:p w14:paraId="4E70E2DC" w14:textId="77777777" w:rsidR="00B01B35" w:rsidRDefault="00B01B35" w:rsidP="00C7649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76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1361"/>
        <w:gridCol w:w="1361"/>
        <w:gridCol w:w="1361"/>
        <w:gridCol w:w="1361"/>
      </w:tblGrid>
      <w:tr w:rsidR="00B60BC5" w:rsidRPr="00B60BC5" w14:paraId="1F41F30E" w14:textId="77777777" w:rsidTr="00381701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2BB9" w14:textId="77777777" w:rsidR="00DC291D" w:rsidRPr="00B60BC5" w:rsidRDefault="00DC291D" w:rsidP="00381701">
            <w:pPr>
              <w:pStyle w:val="Standard"/>
              <w:jc w:val="both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03916" w14:textId="77777777" w:rsidR="00DC291D" w:rsidRPr="00B60BC5" w:rsidRDefault="00DC291D" w:rsidP="00381701">
            <w:pPr>
              <w:pStyle w:val="Standard"/>
              <w:jc w:val="both"/>
              <w:rPr>
                <w:b/>
                <w:bCs/>
              </w:rPr>
            </w:pPr>
            <w:r w:rsidRPr="00B60BC5">
              <w:rPr>
                <w:b/>
                <w:bCs/>
              </w:rPr>
              <w:t>1.11.2025 -31.12.2025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AFBDF" w14:textId="77777777" w:rsidR="00DC291D" w:rsidRPr="00B60BC5" w:rsidRDefault="00DC291D" w:rsidP="00381701">
            <w:pPr>
              <w:pStyle w:val="Standard"/>
              <w:rPr>
                <w:b/>
                <w:bCs/>
              </w:rPr>
            </w:pPr>
            <w:r w:rsidRPr="00B60BC5">
              <w:rPr>
                <w:b/>
                <w:bCs/>
              </w:rPr>
              <w:t>1.1.2026 - 31.3.2026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9605" w14:textId="77777777" w:rsidR="00DC291D" w:rsidRPr="00B60BC5" w:rsidRDefault="00DC291D" w:rsidP="00381701">
            <w:pPr>
              <w:pStyle w:val="Standard"/>
              <w:rPr>
                <w:b/>
                <w:bCs/>
              </w:rPr>
            </w:pPr>
            <w:r w:rsidRPr="00B60BC5">
              <w:rPr>
                <w:b/>
                <w:bCs/>
              </w:rPr>
              <w:t>1.4.2026 - 31.5.2026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08F9" w14:textId="77777777" w:rsidR="00DC291D" w:rsidRPr="00B60BC5" w:rsidRDefault="00DC291D" w:rsidP="00381701">
            <w:pPr>
              <w:pStyle w:val="Standard"/>
              <w:jc w:val="both"/>
              <w:rPr>
                <w:b/>
                <w:bCs/>
              </w:rPr>
            </w:pPr>
            <w:r w:rsidRPr="00B60BC5">
              <w:rPr>
                <w:b/>
                <w:bCs/>
              </w:rPr>
              <w:t>13. 6. 2026</w:t>
            </w:r>
          </w:p>
        </w:tc>
      </w:tr>
      <w:tr w:rsidR="00B60BC5" w:rsidRPr="00B60BC5" w14:paraId="3C052C12" w14:textId="77777777" w:rsidTr="00381701"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707F8" w14:textId="77777777" w:rsidR="00DC291D" w:rsidRPr="00B60BC5" w:rsidRDefault="00DC291D" w:rsidP="00381701">
            <w:pPr>
              <w:pStyle w:val="Standard"/>
              <w:jc w:val="both"/>
            </w:pPr>
            <w:proofErr w:type="spellStart"/>
            <w:r w:rsidRPr="00B60BC5">
              <w:rPr>
                <w:b/>
                <w:sz w:val="24"/>
                <w:szCs w:val="24"/>
              </w:rPr>
              <w:t>Milanja</w:t>
            </w:r>
            <w:proofErr w:type="spellEnd"/>
            <w:r w:rsidRPr="00B60BC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60BC5">
              <w:rPr>
                <w:b/>
                <w:sz w:val="24"/>
                <w:szCs w:val="24"/>
              </w:rPr>
              <w:t>trail</w:t>
            </w:r>
            <w:proofErr w:type="spellEnd"/>
            <w:r w:rsidRPr="00B60BC5">
              <w:rPr>
                <w:b/>
                <w:sz w:val="24"/>
                <w:szCs w:val="24"/>
              </w:rPr>
              <w:t xml:space="preserve"> (17km)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7F59" w14:textId="77777777" w:rsidR="00DC291D" w:rsidRPr="00B60BC5" w:rsidRDefault="00DC291D" w:rsidP="00381701">
            <w:pPr>
              <w:pStyle w:val="Standard"/>
              <w:jc w:val="center"/>
            </w:pPr>
            <w:r w:rsidRPr="00B60BC5">
              <w:t>35,00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75366" w14:textId="77777777" w:rsidR="00DC291D" w:rsidRPr="00B60BC5" w:rsidRDefault="00DC291D" w:rsidP="00381701">
            <w:pPr>
              <w:pStyle w:val="Standard"/>
              <w:jc w:val="center"/>
            </w:pPr>
            <w:r w:rsidRPr="00B60BC5">
              <w:t>40,00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73045" w14:textId="77777777" w:rsidR="00DC291D" w:rsidRPr="00B60BC5" w:rsidRDefault="00DC291D" w:rsidP="00381701">
            <w:pPr>
              <w:pStyle w:val="Standard"/>
              <w:jc w:val="center"/>
            </w:pPr>
            <w:r w:rsidRPr="00B60BC5">
              <w:t>45,00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39418" w14:textId="77777777" w:rsidR="00DC291D" w:rsidRPr="00B60BC5" w:rsidRDefault="00DC291D" w:rsidP="00381701">
            <w:pPr>
              <w:pStyle w:val="Standard"/>
              <w:jc w:val="center"/>
            </w:pPr>
            <w:r w:rsidRPr="00B60BC5">
              <w:t>60,00</w:t>
            </w:r>
          </w:p>
        </w:tc>
      </w:tr>
    </w:tbl>
    <w:p w14:paraId="673784CA" w14:textId="77777777" w:rsidR="00DC291D" w:rsidRPr="00101483" w:rsidRDefault="00DC291D" w:rsidP="00C7649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13E9072" w14:textId="21000525" w:rsidR="00B01B35" w:rsidRPr="00101483" w:rsidRDefault="00B01B35" w:rsidP="00C7649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01483">
        <w:rPr>
          <w:rFonts w:ascii="Arial" w:hAnsi="Arial" w:cs="Arial"/>
          <w:sz w:val="22"/>
          <w:szCs w:val="22"/>
        </w:rPr>
        <w:t>Tek</w:t>
      </w:r>
      <w:r w:rsidR="00A2027B">
        <w:rPr>
          <w:rFonts w:ascii="Arial" w:hAnsi="Arial" w:cs="Arial"/>
          <w:sz w:val="22"/>
          <w:szCs w:val="22"/>
        </w:rPr>
        <w:t>movalci</w:t>
      </w:r>
      <w:r w:rsidR="00157DBA">
        <w:rPr>
          <w:rFonts w:ascii="Arial" w:hAnsi="Arial" w:cs="Arial"/>
          <w:sz w:val="22"/>
          <w:szCs w:val="22"/>
        </w:rPr>
        <w:t>/</w:t>
      </w:r>
      <w:proofErr w:type="spellStart"/>
      <w:r w:rsidR="00157DBA">
        <w:rPr>
          <w:rFonts w:ascii="Arial" w:hAnsi="Arial" w:cs="Arial"/>
          <w:sz w:val="22"/>
          <w:szCs w:val="22"/>
        </w:rPr>
        <w:t>ke</w:t>
      </w:r>
      <w:proofErr w:type="spellEnd"/>
      <w:r w:rsidRPr="00101483">
        <w:rPr>
          <w:rFonts w:ascii="Arial" w:hAnsi="Arial" w:cs="Arial"/>
          <w:sz w:val="22"/>
          <w:szCs w:val="22"/>
        </w:rPr>
        <w:t xml:space="preserve"> prijavljeni do </w:t>
      </w:r>
      <w:r w:rsidRPr="00101483">
        <w:rPr>
          <w:rFonts w:ascii="Arial" w:hAnsi="Arial" w:cs="Arial"/>
          <w:b/>
          <w:bCs/>
          <w:sz w:val="22"/>
          <w:szCs w:val="22"/>
        </w:rPr>
        <w:t>31. 5. 202</w:t>
      </w:r>
      <w:r w:rsidR="000A6B2E">
        <w:rPr>
          <w:rFonts w:ascii="Arial" w:hAnsi="Arial" w:cs="Arial"/>
          <w:b/>
          <w:bCs/>
          <w:sz w:val="22"/>
          <w:szCs w:val="22"/>
        </w:rPr>
        <w:t>6</w:t>
      </w:r>
      <w:r w:rsidRPr="00101483">
        <w:rPr>
          <w:rFonts w:ascii="Arial" w:hAnsi="Arial" w:cs="Arial"/>
          <w:sz w:val="22"/>
          <w:szCs w:val="22"/>
        </w:rPr>
        <w:t xml:space="preserve"> bodo imeli na štartni številki zapisano ime in priimek kot je navedeno v prijavnem obrazcu. Tek</w:t>
      </w:r>
      <w:r w:rsidR="00A2027B">
        <w:rPr>
          <w:rFonts w:ascii="Arial" w:hAnsi="Arial" w:cs="Arial"/>
          <w:sz w:val="22"/>
          <w:szCs w:val="22"/>
        </w:rPr>
        <w:t>movalcem</w:t>
      </w:r>
      <w:r w:rsidRPr="00101483">
        <w:rPr>
          <w:rFonts w:ascii="Arial" w:hAnsi="Arial" w:cs="Arial"/>
          <w:sz w:val="22"/>
          <w:szCs w:val="22"/>
        </w:rPr>
        <w:t xml:space="preserve"> prijavljenim na dan dogodka ne pripada </w:t>
      </w:r>
      <w:proofErr w:type="spellStart"/>
      <w:r w:rsidRPr="00101483">
        <w:rPr>
          <w:rFonts w:ascii="Arial" w:hAnsi="Arial" w:cs="Arial"/>
          <w:sz w:val="22"/>
          <w:szCs w:val="22"/>
        </w:rPr>
        <w:t>personalizirana</w:t>
      </w:r>
      <w:proofErr w:type="spellEnd"/>
      <w:r w:rsidRPr="00101483">
        <w:rPr>
          <w:rFonts w:ascii="Arial" w:hAnsi="Arial" w:cs="Arial"/>
          <w:sz w:val="22"/>
          <w:szCs w:val="22"/>
        </w:rPr>
        <w:t xml:space="preserve"> štartna številka</w:t>
      </w:r>
      <w:r w:rsidR="005023E1">
        <w:rPr>
          <w:rFonts w:ascii="Arial" w:hAnsi="Arial" w:cs="Arial"/>
          <w:sz w:val="22"/>
          <w:szCs w:val="22"/>
        </w:rPr>
        <w:t xml:space="preserve"> in </w:t>
      </w:r>
      <w:r w:rsidR="004A53DE" w:rsidRPr="00101483">
        <w:rPr>
          <w:rFonts w:ascii="Arial" w:hAnsi="Arial" w:cs="Arial"/>
          <w:b/>
          <w:bCs/>
          <w:sz w:val="22"/>
          <w:szCs w:val="22"/>
        </w:rPr>
        <w:t>ne zagotavlja</w:t>
      </w:r>
      <w:r w:rsidR="004A53DE" w:rsidRPr="00101483">
        <w:rPr>
          <w:rFonts w:ascii="Arial" w:hAnsi="Arial" w:cs="Arial"/>
          <w:sz w:val="22"/>
          <w:szCs w:val="22"/>
        </w:rPr>
        <w:t xml:space="preserve"> </w:t>
      </w:r>
      <w:r w:rsidRPr="00101483">
        <w:rPr>
          <w:rFonts w:ascii="Arial" w:hAnsi="Arial" w:cs="Arial"/>
          <w:sz w:val="22"/>
          <w:szCs w:val="22"/>
        </w:rPr>
        <w:t>štartnega paketa.</w:t>
      </w:r>
    </w:p>
    <w:p w14:paraId="2AC10DB7" w14:textId="77777777" w:rsidR="00197D81" w:rsidRDefault="00197D81" w:rsidP="00C7649C">
      <w:pPr>
        <w:spacing w:after="0" w:line="240" w:lineRule="auto"/>
        <w:jc w:val="both"/>
        <w:rPr>
          <w:rFonts w:ascii="Arial" w:hAnsi="Arial" w:cs="Arial"/>
        </w:rPr>
      </w:pPr>
    </w:p>
    <w:p w14:paraId="5D1E211E" w14:textId="77777777" w:rsidR="00F05158" w:rsidRPr="00666A48" w:rsidRDefault="00F05158" w:rsidP="00F05158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66A48">
        <w:rPr>
          <w:rFonts w:ascii="Arial" w:hAnsi="Arial" w:cs="Arial"/>
          <w:b/>
          <w:bCs/>
        </w:rPr>
        <w:t>Mesto objave rezultatov:</w:t>
      </w:r>
    </w:p>
    <w:p w14:paraId="67E9725C" w14:textId="77777777" w:rsidR="00F05158" w:rsidRDefault="00F05158" w:rsidP="00F05158">
      <w:pPr>
        <w:spacing w:after="0" w:line="240" w:lineRule="auto"/>
        <w:jc w:val="both"/>
        <w:rPr>
          <w:rFonts w:ascii="Arial" w:hAnsi="Arial" w:cs="Arial"/>
        </w:rPr>
      </w:pPr>
      <w:r w:rsidRPr="00666A48">
        <w:rPr>
          <w:rFonts w:ascii="Arial" w:hAnsi="Arial" w:cs="Arial"/>
          <w:sz w:val="22"/>
          <w:szCs w:val="22"/>
        </w:rPr>
        <w:t>Rezultati bodo objavljeni na oglasni tabli na to označenem mestu 15 minut po izteku limita</w:t>
      </w:r>
      <w:r>
        <w:rPr>
          <w:rFonts w:ascii="Arial" w:hAnsi="Arial" w:cs="Arial"/>
        </w:rPr>
        <w:t>.</w:t>
      </w:r>
    </w:p>
    <w:p w14:paraId="01D513EF" w14:textId="77777777" w:rsidR="00F05158" w:rsidRDefault="00F05158" w:rsidP="00F05158">
      <w:pPr>
        <w:spacing w:after="0" w:line="240" w:lineRule="auto"/>
        <w:jc w:val="both"/>
        <w:rPr>
          <w:rFonts w:ascii="Arial" w:hAnsi="Arial" w:cs="Arial"/>
        </w:rPr>
      </w:pPr>
    </w:p>
    <w:p w14:paraId="666A6980" w14:textId="77777777" w:rsidR="00F05158" w:rsidRPr="00666A48" w:rsidRDefault="00F05158" w:rsidP="00F05158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Čas in mesto razglasitve rezultatov:</w:t>
      </w:r>
    </w:p>
    <w:p w14:paraId="1B5E3DC1" w14:textId="775D26E4" w:rsidR="00F05158" w:rsidRPr="000521D6" w:rsidRDefault="00F05158" w:rsidP="00F05158">
      <w:pPr>
        <w:spacing w:after="0" w:line="240" w:lineRule="auto"/>
        <w:jc w:val="both"/>
        <w:rPr>
          <w:rFonts w:ascii="Arial" w:hAnsi="Arial" w:cs="Arial"/>
          <w:color w:val="EE0000"/>
          <w:sz w:val="22"/>
          <w:szCs w:val="22"/>
        </w:rPr>
      </w:pPr>
      <w:r w:rsidRPr="00E13A56">
        <w:rPr>
          <w:rFonts w:ascii="Arial" w:hAnsi="Arial" w:cs="Arial"/>
          <w:sz w:val="22"/>
          <w:szCs w:val="22"/>
        </w:rPr>
        <w:t xml:space="preserve">Razglasitev rezultatov in podelitev nagrad bo ob 13:15 uri na štartno-ciljnem prostoru. Prvi trije tekmovalci v vsaki kategoriji prejmejo medaljo </w:t>
      </w:r>
      <w:r w:rsidR="009B082A" w:rsidRPr="009B082A">
        <w:rPr>
          <w:rFonts w:ascii="Arial" w:hAnsi="Arial" w:cs="Arial"/>
          <w:b/>
          <w:bCs/>
          <w:sz w:val="22"/>
          <w:szCs w:val="22"/>
          <w:u w:val="single"/>
        </w:rPr>
        <w:t xml:space="preserve">AZS, Združenja za gorske in </w:t>
      </w:r>
      <w:proofErr w:type="spellStart"/>
      <w:r w:rsidR="009B082A" w:rsidRPr="009B082A">
        <w:rPr>
          <w:rFonts w:ascii="Arial" w:hAnsi="Arial" w:cs="Arial"/>
          <w:b/>
          <w:bCs/>
          <w:sz w:val="22"/>
          <w:szCs w:val="22"/>
          <w:u w:val="single"/>
        </w:rPr>
        <w:t>trail</w:t>
      </w:r>
      <w:proofErr w:type="spellEnd"/>
      <w:r w:rsidR="009B082A" w:rsidRPr="009B082A">
        <w:rPr>
          <w:rFonts w:ascii="Arial" w:hAnsi="Arial" w:cs="Arial"/>
          <w:b/>
          <w:bCs/>
          <w:sz w:val="22"/>
          <w:szCs w:val="22"/>
          <w:u w:val="single"/>
        </w:rPr>
        <w:t xml:space="preserve"> teke</w:t>
      </w:r>
      <w:r w:rsidRPr="00E13A56">
        <w:rPr>
          <w:rFonts w:ascii="Arial" w:hAnsi="Arial" w:cs="Arial"/>
          <w:sz w:val="22"/>
          <w:szCs w:val="22"/>
        </w:rPr>
        <w:t xml:space="preserve"> in darilni paket sponzorjev. </w:t>
      </w:r>
    </w:p>
    <w:p w14:paraId="0973CEF6" w14:textId="77777777" w:rsidR="00F05158" w:rsidRPr="000521D6" w:rsidRDefault="00F05158" w:rsidP="00F05158">
      <w:pPr>
        <w:spacing w:after="0" w:line="240" w:lineRule="auto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32994403" w14:textId="20E8AC27" w:rsidR="00294E82" w:rsidRDefault="005D2F78" w:rsidP="0084224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Obvezna oprema:</w:t>
      </w:r>
    </w:p>
    <w:p w14:paraId="2FA55C2B" w14:textId="7FFA221D" w:rsidR="00D04E83" w:rsidRDefault="00D04E83" w:rsidP="00D04E83">
      <w:pPr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Tek</w:t>
      </w:r>
      <w:r w:rsidR="00A2027B">
        <w:rPr>
          <w:rFonts w:ascii="Arial" w:hAnsi="Arial" w:cs="Arial"/>
          <w:sz w:val="22"/>
          <w:szCs w:val="22"/>
        </w:rPr>
        <w:t>movalci</w:t>
      </w:r>
      <w:r>
        <w:rPr>
          <w:rFonts w:ascii="Arial" w:hAnsi="Arial" w:cs="Arial"/>
          <w:sz w:val="22"/>
          <w:szCs w:val="22"/>
        </w:rPr>
        <w:t xml:space="preserve"> </w:t>
      </w:r>
      <w:r w:rsidR="00441CA0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441CA0">
        <w:rPr>
          <w:rFonts w:ascii="Arial" w:hAnsi="Arial" w:cs="Arial"/>
          <w:sz w:val="22"/>
          <w:szCs w:val="22"/>
        </w:rPr>
        <w:t>Milanja</w:t>
      </w:r>
      <w:proofErr w:type="spellEnd"/>
      <w:r w:rsidR="00441CA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41CA0">
        <w:rPr>
          <w:rFonts w:ascii="Arial" w:hAnsi="Arial" w:cs="Arial"/>
          <w:sz w:val="22"/>
          <w:szCs w:val="22"/>
        </w:rPr>
        <w:t>trail</w:t>
      </w:r>
      <w:proofErr w:type="spellEnd"/>
      <w:r w:rsidR="00441C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morajo imeti naslednjo obvezno opremo:</w:t>
      </w:r>
    </w:p>
    <w:p w14:paraId="0C1A720B" w14:textId="77777777" w:rsidR="009F21F8" w:rsidRDefault="009F21F8" w:rsidP="00D04E83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6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850"/>
      </w:tblGrid>
      <w:tr w:rsidR="009F21F8" w14:paraId="24564274" w14:textId="77777777" w:rsidTr="009F21F8">
        <w:trPr>
          <w:trHeight w:val="353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6A0E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OPREMA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5AA1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17 km</w:t>
            </w:r>
          </w:p>
        </w:tc>
      </w:tr>
      <w:tr w:rsidR="009F21F8" w14:paraId="65172C4A" w14:textId="77777777" w:rsidTr="009F21F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0146A" w14:textId="77777777" w:rsidR="009F21F8" w:rsidRPr="00EC51B0" w:rsidRDefault="009F21F8" w:rsidP="003817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 xml:space="preserve">Posoda za vodo (vodni meh, </w:t>
            </w:r>
            <w:proofErr w:type="spellStart"/>
            <w:r w:rsidRPr="00EC51B0">
              <w:rPr>
                <w:rFonts w:ascii="Arial" w:hAnsi="Arial" w:cs="Arial"/>
                <w:sz w:val="22"/>
                <w:szCs w:val="22"/>
              </w:rPr>
              <w:t>bidon</w:t>
            </w:r>
            <w:proofErr w:type="spellEnd"/>
            <w:r w:rsidRPr="00EC51B0">
              <w:rPr>
                <w:rFonts w:ascii="Arial" w:hAnsi="Arial" w:cs="Arial"/>
                <w:sz w:val="22"/>
                <w:szCs w:val="22"/>
              </w:rPr>
              <w:t>) in 0,5l tekočine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06AB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+</m:t>
                </m:r>
              </m:oMath>
            </m:oMathPara>
          </w:p>
        </w:tc>
      </w:tr>
      <w:tr w:rsidR="009F21F8" w14:paraId="5C2C437E" w14:textId="77777777" w:rsidTr="009F21F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F88F" w14:textId="77777777" w:rsidR="009F21F8" w:rsidRPr="00EC51B0" w:rsidRDefault="009F21F8" w:rsidP="003817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Osebna prva pomoč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E341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+</m:t>
                </m:r>
              </m:oMath>
            </m:oMathPara>
          </w:p>
        </w:tc>
      </w:tr>
      <w:tr w:rsidR="009F21F8" w14:paraId="3A36E538" w14:textId="77777777" w:rsidTr="009F21F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60EB8" w14:textId="77777777" w:rsidR="009F21F8" w:rsidRPr="00EC51B0" w:rsidRDefault="009F21F8" w:rsidP="003817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Mobilni telefon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F61F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+</m:t>
                </m:r>
              </m:oMath>
            </m:oMathPara>
          </w:p>
        </w:tc>
      </w:tr>
      <w:tr w:rsidR="009F21F8" w14:paraId="0661964A" w14:textId="77777777" w:rsidTr="009F21F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618B" w14:textId="77777777" w:rsidR="009F21F8" w:rsidRPr="00EC51B0" w:rsidRDefault="009F21F8" w:rsidP="003817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Lonček za večkratno uporabo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1A9D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+</m:t>
                </m:r>
              </m:oMath>
            </m:oMathPara>
          </w:p>
        </w:tc>
      </w:tr>
      <w:tr w:rsidR="009F21F8" w14:paraId="77FAE622" w14:textId="77777777" w:rsidTr="009F21F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4B81" w14:textId="77777777" w:rsidR="009F21F8" w:rsidRPr="00EC51B0" w:rsidRDefault="009F21F8" w:rsidP="003817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Piščalka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ADFD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2"/>
                    <w:szCs w:val="22"/>
                  </w:rPr>
                  <m:t>+</m:t>
                </m:r>
              </m:oMath>
            </m:oMathPara>
          </w:p>
        </w:tc>
      </w:tr>
      <w:tr w:rsidR="009F21F8" w14:paraId="634469F9" w14:textId="77777777" w:rsidTr="009F21F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AFEB" w14:textId="77777777" w:rsidR="009F21F8" w:rsidRPr="00EC51B0" w:rsidRDefault="009F21F8" w:rsidP="003817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C51B0">
              <w:rPr>
                <w:rFonts w:ascii="Arial" w:hAnsi="Arial" w:cs="Arial"/>
                <w:sz w:val="22"/>
                <w:szCs w:val="22"/>
              </w:rPr>
              <w:t>Izotermična</w:t>
            </w:r>
            <w:proofErr w:type="spellEnd"/>
            <w:r w:rsidRPr="00EC51B0">
              <w:rPr>
                <w:rFonts w:ascii="Arial" w:hAnsi="Arial" w:cs="Arial"/>
                <w:sz w:val="22"/>
                <w:szCs w:val="22"/>
              </w:rPr>
              <w:t xml:space="preserve"> reševalna (astro) folija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7598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9F21F8" w14:paraId="09755116" w14:textId="77777777" w:rsidTr="009F21F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256CA" w14:textId="77777777" w:rsidR="009F21F8" w:rsidRPr="00EC51B0" w:rsidRDefault="009F21F8" w:rsidP="003817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Zaščitna oblačila (anorak)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7C5C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9F21F8" w14:paraId="07A4016C" w14:textId="77777777" w:rsidTr="009F21F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475FB" w14:textId="77777777" w:rsidR="009F21F8" w:rsidRPr="00EC51B0" w:rsidRDefault="009F21F8" w:rsidP="003817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Čelna svetilka z rezervno baterijo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C391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9F21F8" w14:paraId="6C0ACC76" w14:textId="77777777" w:rsidTr="009F21F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74AF3" w14:textId="77777777" w:rsidR="009F21F8" w:rsidRPr="00EC51B0" w:rsidRDefault="009F21F8" w:rsidP="003817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Zaščita pred soncem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A893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9F21F8" w14:paraId="275A4408" w14:textId="77777777" w:rsidTr="009F21F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2B82F" w14:textId="77777777" w:rsidR="009F21F8" w:rsidRPr="00EC51B0" w:rsidRDefault="009F21F8" w:rsidP="003817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Energijska hrana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999E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  <w:tr w:rsidR="009F21F8" w14:paraId="08A9D5B8" w14:textId="77777777" w:rsidTr="009F21F8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B9A0" w14:textId="77777777" w:rsidR="009F21F8" w:rsidRPr="00EC51B0" w:rsidRDefault="009F21F8" w:rsidP="0038170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Pohodne palice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7412" w14:textId="77777777" w:rsidR="009F21F8" w:rsidRPr="00EC51B0" w:rsidRDefault="009F21F8" w:rsidP="00381701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C51B0">
              <w:rPr>
                <w:rFonts w:ascii="Arial" w:hAnsi="Arial" w:cs="Arial"/>
                <w:sz w:val="22"/>
                <w:szCs w:val="22"/>
              </w:rPr>
              <w:t>O</w:t>
            </w:r>
          </w:p>
        </w:tc>
      </w:tr>
    </w:tbl>
    <w:p w14:paraId="040AA90B" w14:textId="77777777" w:rsidR="00EC51B0" w:rsidRPr="00EC51B0" w:rsidRDefault="00EC51B0" w:rsidP="00EC51B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C51B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OBRAZLOŽITEV:</w:t>
      </w:r>
      <w:r w:rsidRPr="00EC51B0">
        <w:rPr>
          <w:rFonts w:ascii="Arial" w:hAnsi="Arial" w:cs="Arial"/>
          <w:i/>
          <w:sz w:val="20"/>
          <w:szCs w:val="20"/>
        </w:rPr>
        <w:br/>
      </w:r>
      <m:oMath>
        <m:r>
          <w:rPr>
            <w:rFonts w:ascii="Cambria Math" w:hAnsi="Cambria Math" w:cs="Arial"/>
            <w:sz w:val="20"/>
            <w:szCs w:val="20"/>
          </w:rPr>
          <m:t>+</m:t>
        </m:r>
      </m:oMath>
      <w:r w:rsidRPr="00EC51B0">
        <w:rPr>
          <w:rFonts w:ascii="Arial" w:hAnsi="Arial" w:cs="Arial"/>
          <w:iCs/>
          <w:sz w:val="20"/>
          <w:szCs w:val="20"/>
        </w:rPr>
        <w:t xml:space="preserve"> obvezna oprema</w:t>
      </w:r>
    </w:p>
    <w:p w14:paraId="2803CF08" w14:textId="77777777" w:rsidR="00EC51B0" w:rsidRPr="00EC51B0" w:rsidRDefault="00EC51B0" w:rsidP="00EC51B0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EC51B0">
        <w:rPr>
          <w:rFonts w:ascii="Arial" w:hAnsi="Arial" w:cs="Arial"/>
          <w:iCs/>
          <w:sz w:val="20"/>
          <w:szCs w:val="20"/>
        </w:rPr>
        <w:t>O priporočljiva oprema</w:t>
      </w:r>
    </w:p>
    <w:p w14:paraId="153B8D66" w14:textId="77777777" w:rsidR="00D04E83" w:rsidRDefault="00D04E83" w:rsidP="00D04E8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A926738" w14:textId="199A0C85" w:rsidR="00457A2C" w:rsidRPr="00457A2C" w:rsidRDefault="00D04E83" w:rsidP="00457A2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Obvezno opremo morajo tek</w:t>
      </w:r>
      <w:r w:rsidR="00A2027B">
        <w:rPr>
          <w:rFonts w:ascii="Arial" w:hAnsi="Arial" w:cs="Arial"/>
          <w:sz w:val="22"/>
          <w:szCs w:val="22"/>
        </w:rPr>
        <w:t>movalci</w:t>
      </w:r>
      <w:r>
        <w:rPr>
          <w:rFonts w:ascii="Arial" w:hAnsi="Arial" w:cs="Arial"/>
          <w:sz w:val="22"/>
          <w:szCs w:val="22"/>
        </w:rPr>
        <w:t xml:space="preserve"> </w:t>
      </w:r>
      <w:r w:rsidRPr="00D04E83">
        <w:rPr>
          <w:rFonts w:ascii="Arial" w:hAnsi="Arial" w:cs="Arial"/>
          <w:sz w:val="22"/>
          <w:szCs w:val="22"/>
        </w:rPr>
        <w:t>imete od štarta do cilja</w:t>
      </w:r>
      <w:r>
        <w:rPr>
          <w:rFonts w:ascii="Arial" w:hAnsi="Arial" w:cs="Arial"/>
          <w:sz w:val="22"/>
          <w:szCs w:val="22"/>
        </w:rPr>
        <w:t xml:space="preserve">. Organizator </w:t>
      </w:r>
      <w:r w:rsidRPr="00D04E83">
        <w:rPr>
          <w:rFonts w:ascii="Arial" w:hAnsi="Arial" w:cs="Arial"/>
          <w:sz w:val="22"/>
          <w:szCs w:val="22"/>
        </w:rPr>
        <w:t>lahko preverja opremo tako na štartu</w:t>
      </w:r>
      <w:r>
        <w:rPr>
          <w:rFonts w:ascii="Arial" w:hAnsi="Arial" w:cs="Arial"/>
          <w:sz w:val="22"/>
          <w:szCs w:val="22"/>
        </w:rPr>
        <w:t>,</w:t>
      </w:r>
      <w:r w:rsidRPr="00D04E83">
        <w:rPr>
          <w:rFonts w:ascii="Arial" w:hAnsi="Arial" w:cs="Arial"/>
          <w:sz w:val="22"/>
          <w:szCs w:val="22"/>
        </w:rPr>
        <w:t xml:space="preserve"> med  tekmovanjem in na cilju</w:t>
      </w:r>
      <w:r w:rsidRPr="00457A2C">
        <w:rPr>
          <w:rFonts w:ascii="Arial" w:hAnsi="Arial" w:cs="Arial"/>
          <w:sz w:val="22"/>
          <w:szCs w:val="22"/>
        </w:rPr>
        <w:t xml:space="preserve">. </w:t>
      </w:r>
      <w:r w:rsidR="00457A2C" w:rsidRPr="00457A2C">
        <w:rPr>
          <w:rFonts w:ascii="Arial" w:hAnsi="Arial" w:cs="Arial"/>
          <w:sz w:val="22"/>
          <w:szCs w:val="22"/>
        </w:rPr>
        <w:t>Za vsak manjkajoči del opreme se h končnemu času doda 30min. V kolikor tekmovalec ne želi pokazati opreme sledi takojšnja diskvalifikacija.</w:t>
      </w:r>
    </w:p>
    <w:p w14:paraId="6F364A28" w14:textId="4C00A232" w:rsidR="00457A2C" w:rsidRPr="00457A2C" w:rsidRDefault="00457A2C" w:rsidP="00457A2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57A2C">
        <w:rPr>
          <w:rFonts w:ascii="Arial" w:hAnsi="Arial" w:cs="Arial"/>
          <w:sz w:val="22"/>
          <w:szCs w:val="22"/>
        </w:rPr>
        <w:t>Organizator lahko zaradi neugodnih vremenskih razmer in varnosti tekmovalcev  predpiše dodatno obvezno opremo, najkasneje en dan pred začetkom tekmovanja, kar bo objavljeno na spletni strani organizatorja.</w:t>
      </w:r>
    </w:p>
    <w:p w14:paraId="6D811BFA" w14:textId="77777777" w:rsidR="00457A2C" w:rsidRPr="00457A2C" w:rsidRDefault="00457A2C" w:rsidP="00842244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90114B9" w14:textId="54B82A0B" w:rsidR="00842244" w:rsidRDefault="00101483" w:rsidP="00842244">
      <w:pPr>
        <w:spacing w:after="0" w:line="240" w:lineRule="auto"/>
        <w:rPr>
          <w:rFonts w:ascii="Arial" w:hAnsi="Arial" w:cs="Arial"/>
          <w:b/>
          <w:bCs/>
        </w:rPr>
      </w:pPr>
      <w:r w:rsidRPr="00842244">
        <w:rPr>
          <w:rFonts w:ascii="Arial" w:hAnsi="Arial" w:cs="Arial"/>
          <w:b/>
          <w:bCs/>
        </w:rPr>
        <w:t>Splošna določila</w:t>
      </w:r>
    </w:p>
    <w:p w14:paraId="078429AF" w14:textId="343E531B" w:rsidR="00842244" w:rsidRPr="00666A48" w:rsidRDefault="00842244" w:rsidP="006E434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 xml:space="preserve">Za prihod v cilj je postavljen časovni limit </w:t>
      </w:r>
      <w:r w:rsidRPr="00B75304">
        <w:rPr>
          <w:rFonts w:ascii="Arial" w:hAnsi="Arial" w:cs="Arial"/>
          <w:b/>
          <w:bCs/>
          <w:sz w:val="22"/>
          <w:szCs w:val="22"/>
        </w:rPr>
        <w:t>3 ure in 35 minut</w:t>
      </w:r>
      <w:r w:rsidRPr="00666A48">
        <w:rPr>
          <w:rFonts w:ascii="Arial" w:hAnsi="Arial" w:cs="Arial"/>
          <w:sz w:val="22"/>
          <w:szCs w:val="22"/>
        </w:rPr>
        <w:t xml:space="preserve">, torej do 12:35. </w:t>
      </w:r>
      <w:r w:rsidR="003045AC" w:rsidRPr="00666A48">
        <w:rPr>
          <w:rFonts w:ascii="Arial" w:hAnsi="Arial" w:cs="Arial"/>
          <w:sz w:val="22"/>
          <w:szCs w:val="22"/>
        </w:rPr>
        <w:t>Po izteku limita se zaključi merjenje časa. Tek</w:t>
      </w:r>
      <w:r w:rsidR="00B2460C">
        <w:rPr>
          <w:rFonts w:ascii="Arial" w:hAnsi="Arial" w:cs="Arial"/>
          <w:sz w:val="22"/>
          <w:szCs w:val="22"/>
        </w:rPr>
        <w:t>movalcem</w:t>
      </w:r>
      <w:r w:rsidR="003045AC" w:rsidRPr="00666A48">
        <w:rPr>
          <w:rFonts w:ascii="Arial" w:hAnsi="Arial" w:cs="Arial"/>
          <w:sz w:val="22"/>
          <w:szCs w:val="22"/>
        </w:rPr>
        <w:t xml:space="preserve">, ki prispejo v cilj po izteku limita se vpiše, da niso zaključili teka (DNF). </w:t>
      </w:r>
    </w:p>
    <w:p w14:paraId="070CC427" w14:textId="21194B4F" w:rsidR="00842244" w:rsidRPr="00666A48" w:rsidRDefault="00842244" w:rsidP="006E434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 xml:space="preserve">Dovoljena uporaba pohodnih oz. tekaških palic. </w:t>
      </w:r>
    </w:p>
    <w:p w14:paraId="460FEE5C" w14:textId="517816BA" w:rsidR="00842244" w:rsidRPr="00666A48" w:rsidRDefault="00842244" w:rsidP="006E434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 xml:space="preserve">Na vmesnih točkah tekmovalne proge bo kontrola številk. Veljavnost rezultatov je pogojena s prisotnostjo na vseh kontrolnih točkah. </w:t>
      </w:r>
    </w:p>
    <w:p w14:paraId="29BA6B85" w14:textId="77777777" w:rsidR="00842244" w:rsidRPr="00666A48" w:rsidRDefault="00842244" w:rsidP="006E434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>Na celotni progi bodo tri okrepčevalnice:</w:t>
      </w:r>
    </w:p>
    <w:p w14:paraId="0460698D" w14:textId="57A0D583" w:rsidR="00842244" w:rsidRPr="00666A48" w:rsidRDefault="00842244" w:rsidP="006E4343">
      <w:pPr>
        <w:pStyle w:val="Odstavekseznam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 xml:space="preserve">na 2,5 km – Turščak (voda), </w:t>
      </w:r>
    </w:p>
    <w:p w14:paraId="278B567A" w14:textId="49BD336D" w:rsidR="00842244" w:rsidRPr="00666A48" w:rsidRDefault="00842244" w:rsidP="006E4343">
      <w:pPr>
        <w:pStyle w:val="Odstavekseznam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>na 10,4 km – Trnovska bajta (voda, izotonični napitek in lahki prigrizek),</w:t>
      </w:r>
    </w:p>
    <w:p w14:paraId="38CF1D3B" w14:textId="43B5B072" w:rsidR="00842244" w:rsidRPr="00666A48" w:rsidRDefault="00842244" w:rsidP="006E4343">
      <w:pPr>
        <w:pStyle w:val="Odstavekseznam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 xml:space="preserve">na 13,5 km – </w:t>
      </w:r>
      <w:r w:rsidR="00845C46">
        <w:rPr>
          <w:rFonts w:ascii="Arial" w:hAnsi="Arial" w:cs="Arial"/>
          <w:sz w:val="22"/>
          <w:szCs w:val="22"/>
        </w:rPr>
        <w:t>Zelene doline</w:t>
      </w:r>
      <w:r w:rsidRPr="00666A48">
        <w:rPr>
          <w:rFonts w:ascii="Arial" w:hAnsi="Arial" w:cs="Arial"/>
          <w:sz w:val="22"/>
          <w:szCs w:val="22"/>
        </w:rPr>
        <w:t xml:space="preserve"> (voda), in</w:t>
      </w:r>
    </w:p>
    <w:p w14:paraId="3FF6BDE3" w14:textId="748353E4" w:rsidR="00842244" w:rsidRPr="00666A48" w:rsidRDefault="00842244" w:rsidP="006E4343">
      <w:pPr>
        <w:pStyle w:val="Odstavekseznama"/>
        <w:numPr>
          <w:ilvl w:val="1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>cilj (voda, izotonični napitek, prigrizek in sadje).</w:t>
      </w:r>
    </w:p>
    <w:p w14:paraId="2DE2BD13" w14:textId="77777777" w:rsidR="00C83474" w:rsidRPr="00666A48" w:rsidRDefault="00842244" w:rsidP="006E434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>Tekmovalci sodelujejo na lastno odgovornost</w:t>
      </w:r>
      <w:r w:rsidR="00C83474" w:rsidRPr="00666A48">
        <w:rPr>
          <w:rFonts w:ascii="Arial" w:hAnsi="Arial" w:cs="Arial"/>
          <w:sz w:val="22"/>
          <w:szCs w:val="22"/>
        </w:rPr>
        <w:t>.</w:t>
      </w:r>
    </w:p>
    <w:p w14:paraId="2FA829EF" w14:textId="77777777" w:rsidR="00C83474" w:rsidRPr="00666A48" w:rsidRDefault="00842244" w:rsidP="006E434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 xml:space="preserve">Organizatorja ne odgovarjata za škodo, ki bi jo tekmovalec povzročil sebi, sotekmovalcu ali tretji osebi. </w:t>
      </w:r>
    </w:p>
    <w:p w14:paraId="5DB37A8C" w14:textId="77777777" w:rsidR="00C83474" w:rsidRPr="00666A48" w:rsidRDefault="00842244" w:rsidP="006E434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 xml:space="preserve">V času prireditve bo proga zavarovana z reditelji, zdravstvena služba bo zagotovljena. </w:t>
      </w:r>
    </w:p>
    <w:p w14:paraId="194D4002" w14:textId="05FC6ADB" w:rsidR="00C83474" w:rsidRPr="00666A48" w:rsidRDefault="00842244" w:rsidP="006E434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>Tekma bo v vsakem vremenu</w:t>
      </w:r>
      <w:r w:rsidR="00457A2C">
        <w:rPr>
          <w:rFonts w:ascii="Arial" w:hAnsi="Arial" w:cs="Arial"/>
          <w:sz w:val="22"/>
          <w:szCs w:val="22"/>
        </w:rPr>
        <w:t xml:space="preserve">, </w:t>
      </w:r>
      <w:r w:rsidR="00457A2C" w:rsidRPr="00457A2C">
        <w:rPr>
          <w:rFonts w:ascii="Arial" w:hAnsi="Arial" w:cs="Arial"/>
          <w:sz w:val="22"/>
          <w:szCs w:val="22"/>
        </w:rPr>
        <w:t>razen ob izjemnih vremenskih razmerah ko je ogrožena varnost tekmovalcev.</w:t>
      </w:r>
    </w:p>
    <w:p w14:paraId="1F03D328" w14:textId="2F7CFF7C" w:rsidR="00C83474" w:rsidRDefault="00842244" w:rsidP="006E4343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66A48">
        <w:rPr>
          <w:rFonts w:ascii="Arial" w:hAnsi="Arial" w:cs="Arial"/>
          <w:sz w:val="22"/>
          <w:szCs w:val="22"/>
        </w:rPr>
        <w:t>Tekma se poleg P</w:t>
      </w:r>
      <w:r w:rsidR="00CE7801">
        <w:rPr>
          <w:rFonts w:ascii="Arial" w:hAnsi="Arial" w:cs="Arial"/>
          <w:sz w:val="22"/>
          <w:szCs w:val="22"/>
        </w:rPr>
        <w:t>rvenstv</w:t>
      </w:r>
      <w:r w:rsidR="009F073B">
        <w:rPr>
          <w:rFonts w:ascii="Arial" w:hAnsi="Arial" w:cs="Arial"/>
          <w:sz w:val="22"/>
          <w:szCs w:val="22"/>
        </w:rPr>
        <w:t xml:space="preserve">a </w:t>
      </w:r>
      <w:r w:rsidRPr="00666A48">
        <w:rPr>
          <w:rFonts w:ascii="Arial" w:hAnsi="Arial" w:cs="Arial"/>
          <w:sz w:val="22"/>
          <w:szCs w:val="22"/>
        </w:rPr>
        <w:t>Slovenije za veteran</w:t>
      </w:r>
      <w:r w:rsidR="009F073B">
        <w:rPr>
          <w:rFonts w:ascii="Arial" w:hAnsi="Arial" w:cs="Arial"/>
          <w:sz w:val="22"/>
          <w:szCs w:val="22"/>
        </w:rPr>
        <w:t>e/</w:t>
      </w:r>
      <w:proofErr w:type="spellStart"/>
      <w:r w:rsidR="009F073B">
        <w:rPr>
          <w:rFonts w:ascii="Arial" w:hAnsi="Arial" w:cs="Arial"/>
          <w:sz w:val="22"/>
          <w:szCs w:val="22"/>
        </w:rPr>
        <w:t>ke</w:t>
      </w:r>
      <w:proofErr w:type="spellEnd"/>
      <w:r w:rsidRPr="00666A48">
        <w:rPr>
          <w:rFonts w:ascii="Arial" w:hAnsi="Arial" w:cs="Arial"/>
          <w:sz w:val="22"/>
          <w:szCs w:val="22"/>
        </w:rPr>
        <w:t xml:space="preserve"> in </w:t>
      </w:r>
      <w:r w:rsidR="00EF1A0B">
        <w:rPr>
          <w:rFonts w:ascii="Arial" w:hAnsi="Arial" w:cs="Arial"/>
          <w:sz w:val="22"/>
          <w:szCs w:val="22"/>
        </w:rPr>
        <w:t xml:space="preserve">8. </w:t>
      </w:r>
      <w:proofErr w:type="spellStart"/>
      <w:r w:rsidR="00C83474" w:rsidRPr="00666A48">
        <w:rPr>
          <w:rFonts w:ascii="Arial" w:hAnsi="Arial" w:cs="Arial"/>
          <w:sz w:val="22"/>
          <w:szCs w:val="22"/>
        </w:rPr>
        <w:t>Milanja</w:t>
      </w:r>
      <w:proofErr w:type="spellEnd"/>
      <w:r w:rsidR="00C83474" w:rsidRPr="00666A4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83474" w:rsidRPr="00666A48">
        <w:rPr>
          <w:rFonts w:ascii="Arial" w:hAnsi="Arial" w:cs="Arial"/>
          <w:sz w:val="22"/>
          <w:szCs w:val="22"/>
        </w:rPr>
        <w:t>traila</w:t>
      </w:r>
      <w:proofErr w:type="spellEnd"/>
      <w:r w:rsidR="00C83474" w:rsidRPr="00666A48">
        <w:rPr>
          <w:rFonts w:ascii="Arial" w:hAnsi="Arial" w:cs="Arial"/>
          <w:sz w:val="22"/>
          <w:szCs w:val="22"/>
        </w:rPr>
        <w:t xml:space="preserve"> točkuje tudi za </w:t>
      </w:r>
      <w:r w:rsidRPr="00666A48">
        <w:rPr>
          <w:rFonts w:ascii="Arial" w:hAnsi="Arial" w:cs="Arial"/>
          <w:sz w:val="22"/>
          <w:szCs w:val="22"/>
        </w:rPr>
        <w:t xml:space="preserve">Pokal primorskih gorskih tekov. </w:t>
      </w:r>
    </w:p>
    <w:p w14:paraId="2A134B8B" w14:textId="77777777" w:rsidR="00E13A56" w:rsidRPr="00666A48" w:rsidRDefault="00E13A56" w:rsidP="00E13A56">
      <w:pPr>
        <w:pStyle w:val="Odstavekseznama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92D755D" w14:textId="77777777" w:rsidR="00E13A56" w:rsidRDefault="00E13A56" w:rsidP="00E13A56">
      <w:pPr>
        <w:spacing w:after="0" w:line="24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845ABC">
        <w:rPr>
          <w:rFonts w:ascii="Arial" w:hAnsi="Arial" w:cs="Arial"/>
          <w:b/>
          <w:bCs/>
          <w:sz w:val="22"/>
          <w:szCs w:val="22"/>
        </w:rPr>
        <w:t>Odgovorna in kontaktna oseba</w:t>
      </w:r>
      <w:r>
        <w:rPr>
          <w:rFonts w:ascii="Arial" w:hAnsi="Arial" w:cs="Arial"/>
          <w:color w:val="FF0000"/>
          <w:sz w:val="22"/>
          <w:szCs w:val="22"/>
        </w:rPr>
        <w:t>:</w:t>
      </w:r>
    </w:p>
    <w:p w14:paraId="0FFC671A" w14:textId="77777777" w:rsidR="00E13A56" w:rsidRDefault="00E13A56" w:rsidP="00E13A56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Marjan Tavčar – vodja tekmovanja (031 602 648), </w:t>
      </w:r>
      <w:hyperlink r:id="rId13" w:history="1">
        <w:r w:rsidRPr="00DA3315">
          <w:rPr>
            <w:rStyle w:val="Hiperpovezava"/>
            <w:rFonts w:ascii="Arial" w:hAnsi="Arial" w:cs="Arial"/>
            <w:sz w:val="22"/>
            <w:szCs w:val="22"/>
          </w:rPr>
          <w:t>marjantavcar@gmail.com</w:t>
        </w:r>
      </w:hyperlink>
    </w:p>
    <w:p w14:paraId="610BFCA7" w14:textId="77777777" w:rsidR="00E13A56" w:rsidRPr="00F05158" w:rsidRDefault="00E13A56" w:rsidP="00E13A56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Gregor Kosič, - odgovorna oseba organizatorja (051 259 673), </w:t>
      </w:r>
      <w:hyperlink r:id="rId14" w:history="1">
        <w:r w:rsidRPr="00DA3315">
          <w:rPr>
            <w:rStyle w:val="Hiperpovezava"/>
            <w:rFonts w:ascii="Arial" w:hAnsi="Arial" w:cs="Arial"/>
            <w:sz w:val="22"/>
            <w:szCs w:val="22"/>
          </w:rPr>
          <w:t>gregor.kosic11@gmail.com</w:t>
        </w:r>
      </w:hyperlink>
    </w:p>
    <w:p w14:paraId="7445B324" w14:textId="77777777" w:rsidR="0045763D" w:rsidRDefault="0045763D" w:rsidP="00845AB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1C66998C" w14:textId="5C34E518" w:rsidR="0045763D" w:rsidRDefault="0045763D" w:rsidP="00845AB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Delegat:</w:t>
      </w:r>
    </w:p>
    <w:p w14:paraId="4FA5C150" w14:textId="762380C6" w:rsidR="0045763D" w:rsidRPr="009C5BB6" w:rsidRDefault="00EF1A0B" w:rsidP="009C5BB6">
      <w:pPr>
        <w:pStyle w:val="Odstavekseznama"/>
        <w:numPr>
          <w:ilvl w:val="0"/>
          <w:numId w:val="7"/>
        </w:num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9C5BB6">
        <w:rPr>
          <w:rFonts w:ascii="Arial" w:hAnsi="Arial" w:cs="Arial"/>
          <w:b/>
          <w:bCs/>
          <w:sz w:val="22"/>
          <w:szCs w:val="22"/>
        </w:rPr>
        <w:t>Ivan Urh, 031</w:t>
      </w:r>
      <w:r w:rsidR="00CE2169" w:rsidRPr="009C5BB6">
        <w:rPr>
          <w:rFonts w:ascii="Arial" w:hAnsi="Arial" w:cs="Arial"/>
          <w:b/>
          <w:bCs/>
          <w:sz w:val="22"/>
          <w:szCs w:val="22"/>
        </w:rPr>
        <w:t> 225-520, ivanurh1956@gmail.com</w:t>
      </w:r>
    </w:p>
    <w:p w14:paraId="2A875694" w14:textId="77777777" w:rsidR="0045763D" w:rsidRDefault="0045763D" w:rsidP="00845AB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25AAAA8D" w14:textId="271D4FB3" w:rsidR="00845ABC" w:rsidRPr="00845ABC" w:rsidRDefault="00845ABC" w:rsidP="00845ABC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845ABC">
        <w:rPr>
          <w:rFonts w:ascii="Arial" w:hAnsi="Arial" w:cs="Arial"/>
          <w:b/>
          <w:bCs/>
          <w:sz w:val="22"/>
          <w:szCs w:val="22"/>
        </w:rPr>
        <w:t>Vrhovna sodniška komisij</w:t>
      </w:r>
    </w:p>
    <w:p w14:paraId="3934990C" w14:textId="082C8FEA" w:rsidR="00197D81" w:rsidRPr="00271C51" w:rsidRDefault="00271C51" w:rsidP="00845ABC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271C51">
        <w:rPr>
          <w:rFonts w:ascii="Arial" w:hAnsi="Arial" w:cs="Arial"/>
          <w:sz w:val="22"/>
          <w:szCs w:val="22"/>
        </w:rPr>
        <w:t>Delegat:</w:t>
      </w:r>
      <w:r w:rsidR="009C5BB6">
        <w:rPr>
          <w:rFonts w:ascii="Arial" w:hAnsi="Arial" w:cs="Arial"/>
          <w:sz w:val="22"/>
          <w:szCs w:val="22"/>
        </w:rPr>
        <w:t xml:space="preserve"> Ivan Urh</w:t>
      </w:r>
      <w:r w:rsidR="007555BA">
        <w:rPr>
          <w:rFonts w:ascii="Arial" w:hAnsi="Arial" w:cs="Arial"/>
          <w:sz w:val="22"/>
          <w:szCs w:val="22"/>
        </w:rPr>
        <w:t xml:space="preserve">, </w:t>
      </w:r>
      <w:r w:rsidR="007555BA" w:rsidRPr="007555BA">
        <w:rPr>
          <w:rFonts w:ascii="Arial" w:hAnsi="Arial" w:cs="Arial"/>
          <w:sz w:val="22"/>
          <w:szCs w:val="22"/>
        </w:rPr>
        <w:t>031 225-520, ivanurh1956@gmail.com</w:t>
      </w:r>
    </w:p>
    <w:p w14:paraId="63326228" w14:textId="189C049D" w:rsidR="00845ABC" w:rsidRPr="005D2F78" w:rsidRDefault="005D2F78" w:rsidP="00845ABC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Marjan Tavčar, 031 602 648, </w:t>
      </w:r>
      <w:hyperlink r:id="rId15" w:history="1">
        <w:r w:rsidRPr="00DA3315">
          <w:rPr>
            <w:rStyle w:val="Hiperpovezava"/>
            <w:rFonts w:ascii="Arial" w:hAnsi="Arial" w:cs="Arial"/>
            <w:sz w:val="22"/>
            <w:szCs w:val="22"/>
          </w:rPr>
          <w:t>marjantavcar@gmail.com</w:t>
        </w:r>
      </w:hyperlink>
    </w:p>
    <w:p w14:paraId="18D2534A" w14:textId="2E640E3B" w:rsidR="005D2F78" w:rsidRPr="00B2460C" w:rsidRDefault="005D2F78" w:rsidP="005D2F78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Gregor Kosič, 051 259 673, </w:t>
      </w:r>
      <w:hyperlink r:id="rId16" w:history="1">
        <w:r w:rsidRPr="00DA3315">
          <w:rPr>
            <w:rStyle w:val="Hiperpovezava"/>
            <w:rFonts w:ascii="Arial" w:hAnsi="Arial" w:cs="Arial"/>
            <w:sz w:val="22"/>
            <w:szCs w:val="22"/>
          </w:rPr>
          <w:t>gregor.kosic11@gmail.com</w:t>
        </w:r>
      </w:hyperlink>
    </w:p>
    <w:p w14:paraId="7374BB64" w14:textId="77777777" w:rsidR="00B2460C" w:rsidRDefault="00B2460C" w:rsidP="00B2460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6132A98" w14:textId="77777777" w:rsidR="00B2460C" w:rsidRDefault="00B2460C" w:rsidP="00B2460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7C86526" w14:textId="604B41A2" w:rsidR="00B2460C" w:rsidRDefault="00B2460C" w:rsidP="00B2460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Ilirska Bistrica,</w:t>
      </w:r>
      <w:r w:rsidR="004E3E7D">
        <w:rPr>
          <w:rFonts w:ascii="Arial" w:hAnsi="Arial" w:cs="Arial"/>
          <w:sz w:val="22"/>
          <w:szCs w:val="22"/>
        </w:rPr>
        <w:t xml:space="preserve"> 22</w:t>
      </w:r>
      <w:r>
        <w:rPr>
          <w:rFonts w:ascii="Arial" w:hAnsi="Arial" w:cs="Arial"/>
          <w:sz w:val="22"/>
          <w:szCs w:val="22"/>
        </w:rPr>
        <w:t>. 3. 202</w:t>
      </w:r>
      <w:r w:rsidR="004E3E7D">
        <w:rPr>
          <w:rFonts w:ascii="Arial" w:hAnsi="Arial" w:cs="Arial"/>
          <w:sz w:val="22"/>
          <w:szCs w:val="22"/>
        </w:rPr>
        <w:t>6</w:t>
      </w:r>
      <w:r w:rsidR="00766132">
        <w:rPr>
          <w:rFonts w:ascii="Arial" w:hAnsi="Arial" w:cs="Arial"/>
          <w:sz w:val="22"/>
          <w:szCs w:val="22"/>
        </w:rPr>
        <w:t xml:space="preserve">                                       </w:t>
      </w:r>
    </w:p>
    <w:p w14:paraId="40A3989C" w14:textId="77777777" w:rsidR="00766132" w:rsidRDefault="00766132" w:rsidP="00B2460C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4333C36" w14:textId="44AF1E57" w:rsidR="005D2F78" w:rsidRPr="00845ABC" w:rsidRDefault="00766132" w:rsidP="00E204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Tekaško društvo Bistrc</w:t>
      </w:r>
    </w:p>
    <w:sectPr w:rsidR="005D2F78" w:rsidRPr="00845AB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6B86" w14:textId="77777777" w:rsidR="00FA1C0D" w:rsidRDefault="00FA1C0D" w:rsidP="00766132">
      <w:pPr>
        <w:spacing w:after="0" w:line="240" w:lineRule="auto"/>
      </w:pPr>
      <w:r>
        <w:separator/>
      </w:r>
    </w:p>
  </w:endnote>
  <w:endnote w:type="continuationSeparator" w:id="0">
    <w:p w14:paraId="7EE887AC" w14:textId="77777777" w:rsidR="00FA1C0D" w:rsidRDefault="00FA1C0D" w:rsidP="0076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4376" w14:textId="3B466AF4" w:rsidR="00766132" w:rsidRDefault="00766132">
    <w:pPr>
      <w:pStyle w:val="Noga"/>
    </w:pPr>
    <w:r>
      <w:ptab w:relativeTo="margin" w:alignment="center" w:leader="none"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8237A" w14:textId="77777777" w:rsidR="00FA1C0D" w:rsidRDefault="00FA1C0D" w:rsidP="00766132">
      <w:pPr>
        <w:spacing w:after="0" w:line="240" w:lineRule="auto"/>
      </w:pPr>
      <w:r>
        <w:separator/>
      </w:r>
    </w:p>
  </w:footnote>
  <w:footnote w:type="continuationSeparator" w:id="0">
    <w:p w14:paraId="1E756F52" w14:textId="77777777" w:rsidR="00FA1C0D" w:rsidRDefault="00FA1C0D" w:rsidP="0076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10C3"/>
    <w:multiLevelType w:val="hybridMultilevel"/>
    <w:tmpl w:val="26C0EAE8"/>
    <w:lvl w:ilvl="0" w:tplc="D32846F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375D8"/>
    <w:multiLevelType w:val="hybridMultilevel"/>
    <w:tmpl w:val="4FA28A2E"/>
    <w:lvl w:ilvl="0" w:tplc="D32846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1655B"/>
    <w:multiLevelType w:val="hybridMultilevel"/>
    <w:tmpl w:val="235E101A"/>
    <w:lvl w:ilvl="0" w:tplc="8C6C6F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2216A"/>
    <w:multiLevelType w:val="multilevel"/>
    <w:tmpl w:val="3E4EC1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56523"/>
    <w:multiLevelType w:val="hybridMultilevel"/>
    <w:tmpl w:val="82A20238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454D57D7"/>
    <w:multiLevelType w:val="multilevel"/>
    <w:tmpl w:val="3C12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B91209"/>
    <w:multiLevelType w:val="hybridMultilevel"/>
    <w:tmpl w:val="36CC93E0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47583947"/>
    <w:multiLevelType w:val="hybridMultilevel"/>
    <w:tmpl w:val="78C6C7DC"/>
    <w:lvl w:ilvl="0" w:tplc="D32846F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5126781E"/>
    <w:multiLevelType w:val="hybridMultilevel"/>
    <w:tmpl w:val="F5F69F86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60474C45"/>
    <w:multiLevelType w:val="hybridMultilevel"/>
    <w:tmpl w:val="90465D40"/>
    <w:lvl w:ilvl="0" w:tplc="D32846F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2F2EAD"/>
    <w:multiLevelType w:val="hybridMultilevel"/>
    <w:tmpl w:val="633430F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0254E2"/>
    <w:multiLevelType w:val="hybridMultilevel"/>
    <w:tmpl w:val="F702B96E"/>
    <w:lvl w:ilvl="0" w:tplc="D32846F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797789">
    <w:abstractNumId w:val="11"/>
  </w:num>
  <w:num w:numId="2" w16cid:durableId="44647519">
    <w:abstractNumId w:val="5"/>
  </w:num>
  <w:num w:numId="3" w16cid:durableId="601650549">
    <w:abstractNumId w:val="3"/>
  </w:num>
  <w:num w:numId="4" w16cid:durableId="1471898666">
    <w:abstractNumId w:val="10"/>
  </w:num>
  <w:num w:numId="5" w16cid:durableId="587037483">
    <w:abstractNumId w:val="0"/>
  </w:num>
  <w:num w:numId="6" w16cid:durableId="1558398793">
    <w:abstractNumId w:val="1"/>
  </w:num>
  <w:num w:numId="7" w16cid:durableId="1263152076">
    <w:abstractNumId w:val="9"/>
  </w:num>
  <w:num w:numId="8" w16cid:durableId="1862671293">
    <w:abstractNumId w:val="8"/>
  </w:num>
  <w:num w:numId="9" w16cid:durableId="1268464314">
    <w:abstractNumId w:val="4"/>
  </w:num>
  <w:num w:numId="10" w16cid:durableId="1683894443">
    <w:abstractNumId w:val="6"/>
  </w:num>
  <w:num w:numId="11" w16cid:durableId="1115639968">
    <w:abstractNumId w:val="7"/>
  </w:num>
  <w:num w:numId="12" w16cid:durableId="139122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7A"/>
    <w:rsid w:val="00015F49"/>
    <w:rsid w:val="00016669"/>
    <w:rsid w:val="000521D6"/>
    <w:rsid w:val="000556E9"/>
    <w:rsid w:val="000663E2"/>
    <w:rsid w:val="00080B7A"/>
    <w:rsid w:val="00090959"/>
    <w:rsid w:val="000A6B2E"/>
    <w:rsid w:val="000B2330"/>
    <w:rsid w:val="000B2E13"/>
    <w:rsid w:val="000D4EC2"/>
    <w:rsid w:val="000E3FA6"/>
    <w:rsid w:val="000F0608"/>
    <w:rsid w:val="00101483"/>
    <w:rsid w:val="001037EA"/>
    <w:rsid w:val="001064F1"/>
    <w:rsid w:val="00107EFC"/>
    <w:rsid w:val="00124086"/>
    <w:rsid w:val="00130525"/>
    <w:rsid w:val="00130C26"/>
    <w:rsid w:val="0013432B"/>
    <w:rsid w:val="001424E6"/>
    <w:rsid w:val="00157DBA"/>
    <w:rsid w:val="00171A3D"/>
    <w:rsid w:val="00197D81"/>
    <w:rsid w:val="001C6A28"/>
    <w:rsid w:val="001E0BAD"/>
    <w:rsid w:val="00247789"/>
    <w:rsid w:val="00271C51"/>
    <w:rsid w:val="00292298"/>
    <w:rsid w:val="00294E82"/>
    <w:rsid w:val="002B60EA"/>
    <w:rsid w:val="002C1915"/>
    <w:rsid w:val="002D118F"/>
    <w:rsid w:val="00303802"/>
    <w:rsid w:val="003045AC"/>
    <w:rsid w:val="00336A00"/>
    <w:rsid w:val="003A094B"/>
    <w:rsid w:val="003B3067"/>
    <w:rsid w:val="004050CC"/>
    <w:rsid w:val="00425578"/>
    <w:rsid w:val="00434573"/>
    <w:rsid w:val="00441CA0"/>
    <w:rsid w:val="0045763D"/>
    <w:rsid w:val="00457A2C"/>
    <w:rsid w:val="00473313"/>
    <w:rsid w:val="004A53DE"/>
    <w:rsid w:val="004B23BC"/>
    <w:rsid w:val="004E1022"/>
    <w:rsid w:val="004E3E7D"/>
    <w:rsid w:val="004E53C1"/>
    <w:rsid w:val="004F3605"/>
    <w:rsid w:val="005023E1"/>
    <w:rsid w:val="00593AB0"/>
    <w:rsid w:val="005A686E"/>
    <w:rsid w:val="005D2F78"/>
    <w:rsid w:val="0060312D"/>
    <w:rsid w:val="00666A48"/>
    <w:rsid w:val="0069542B"/>
    <w:rsid w:val="006C6C85"/>
    <w:rsid w:val="006E4343"/>
    <w:rsid w:val="006E70B0"/>
    <w:rsid w:val="007329B0"/>
    <w:rsid w:val="00737765"/>
    <w:rsid w:val="007555BA"/>
    <w:rsid w:val="00766132"/>
    <w:rsid w:val="00784C9A"/>
    <w:rsid w:val="00785480"/>
    <w:rsid w:val="007C063D"/>
    <w:rsid w:val="007D0984"/>
    <w:rsid w:val="007E3D6B"/>
    <w:rsid w:val="007F7FE7"/>
    <w:rsid w:val="00802FEA"/>
    <w:rsid w:val="00820BF8"/>
    <w:rsid w:val="00821F58"/>
    <w:rsid w:val="00841EBC"/>
    <w:rsid w:val="00842244"/>
    <w:rsid w:val="00845ABC"/>
    <w:rsid w:val="00845C46"/>
    <w:rsid w:val="008562B5"/>
    <w:rsid w:val="00871525"/>
    <w:rsid w:val="008B07F4"/>
    <w:rsid w:val="008E1090"/>
    <w:rsid w:val="008F5ADB"/>
    <w:rsid w:val="00910DCB"/>
    <w:rsid w:val="00914816"/>
    <w:rsid w:val="0091700F"/>
    <w:rsid w:val="00951599"/>
    <w:rsid w:val="00963567"/>
    <w:rsid w:val="009640AA"/>
    <w:rsid w:val="009678AD"/>
    <w:rsid w:val="00973099"/>
    <w:rsid w:val="009821CB"/>
    <w:rsid w:val="0099763A"/>
    <w:rsid w:val="009B082A"/>
    <w:rsid w:val="009B5D10"/>
    <w:rsid w:val="009C5BB6"/>
    <w:rsid w:val="009F073B"/>
    <w:rsid w:val="009F21F8"/>
    <w:rsid w:val="009F6CAE"/>
    <w:rsid w:val="00A079F6"/>
    <w:rsid w:val="00A2027B"/>
    <w:rsid w:val="00A25D90"/>
    <w:rsid w:val="00A90F13"/>
    <w:rsid w:val="00A93EB6"/>
    <w:rsid w:val="00AB45D8"/>
    <w:rsid w:val="00AB7F73"/>
    <w:rsid w:val="00AD0C4E"/>
    <w:rsid w:val="00B01B35"/>
    <w:rsid w:val="00B0337F"/>
    <w:rsid w:val="00B2460C"/>
    <w:rsid w:val="00B32394"/>
    <w:rsid w:val="00B57E31"/>
    <w:rsid w:val="00B60BC5"/>
    <w:rsid w:val="00B679F2"/>
    <w:rsid w:val="00B75304"/>
    <w:rsid w:val="00B762CC"/>
    <w:rsid w:val="00B858EB"/>
    <w:rsid w:val="00B86FF8"/>
    <w:rsid w:val="00BA3F59"/>
    <w:rsid w:val="00BF74F0"/>
    <w:rsid w:val="00C1728D"/>
    <w:rsid w:val="00C20DF6"/>
    <w:rsid w:val="00C50006"/>
    <w:rsid w:val="00C7649C"/>
    <w:rsid w:val="00C83474"/>
    <w:rsid w:val="00C94EBD"/>
    <w:rsid w:val="00CA1CAE"/>
    <w:rsid w:val="00CB72EA"/>
    <w:rsid w:val="00CC38C8"/>
    <w:rsid w:val="00CD7566"/>
    <w:rsid w:val="00CE2169"/>
    <w:rsid w:val="00CE7801"/>
    <w:rsid w:val="00D001BE"/>
    <w:rsid w:val="00D04E83"/>
    <w:rsid w:val="00D122BB"/>
    <w:rsid w:val="00DB6E5C"/>
    <w:rsid w:val="00DC291D"/>
    <w:rsid w:val="00DD32A4"/>
    <w:rsid w:val="00E04ABD"/>
    <w:rsid w:val="00E04DCA"/>
    <w:rsid w:val="00E13A56"/>
    <w:rsid w:val="00E15E4A"/>
    <w:rsid w:val="00E20448"/>
    <w:rsid w:val="00E237F4"/>
    <w:rsid w:val="00E51458"/>
    <w:rsid w:val="00E635A0"/>
    <w:rsid w:val="00EC51B0"/>
    <w:rsid w:val="00EF1641"/>
    <w:rsid w:val="00EF1A0B"/>
    <w:rsid w:val="00F05158"/>
    <w:rsid w:val="00F30DFC"/>
    <w:rsid w:val="00F52655"/>
    <w:rsid w:val="00F724F7"/>
    <w:rsid w:val="00F82511"/>
    <w:rsid w:val="00FA1C0D"/>
    <w:rsid w:val="00FC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A8C56"/>
  <w15:chartTrackingRefBased/>
  <w15:docId w15:val="{28A43ACE-5855-4ABD-AF35-B2C44BFA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80B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80B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80B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80B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80B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80B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80B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80B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80B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80B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80B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80B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80B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80B7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80B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80B7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80B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80B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80B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80B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80B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80B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80B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80B7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80B7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80B7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80B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80B7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80B7A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F82511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2511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10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01B35"/>
    <w:pPr>
      <w:suppressAutoHyphens/>
      <w:autoSpaceDN w:val="0"/>
      <w:spacing w:before="57" w:after="57" w:line="240" w:lineRule="auto"/>
      <w:textAlignment w:val="baseline"/>
    </w:pPr>
    <w:rPr>
      <w:rFonts w:ascii="Calibri" w:eastAsia="Calibri" w:hAnsi="Calibri" w:cs="Calibri"/>
      <w:kern w:val="0"/>
      <w:sz w:val="22"/>
      <w:szCs w:val="22"/>
      <w:lang w:eastAsia="zh-CN" w:bidi="hi-IN"/>
      <w14:ligatures w14:val="non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01483"/>
    <w:rPr>
      <w:color w:val="96607D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6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66132"/>
  </w:style>
  <w:style w:type="paragraph" w:styleId="Noga">
    <w:name w:val="footer"/>
    <w:basedOn w:val="Navaden"/>
    <w:link w:val="NogaZnak"/>
    <w:uiPriority w:val="99"/>
    <w:unhideWhenUsed/>
    <w:rsid w:val="0076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6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245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4038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2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01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112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1478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283554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8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508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55250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09240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07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20807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7365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12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7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54070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50485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9925153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7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9915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3683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8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1341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27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3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535461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349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6062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673459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04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705352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47623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52765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124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77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8069875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4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3786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3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83480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arjantavcar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dbistrc.org/milanja-trail-17km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gregor.kosic11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dbistrc.org/milanja-trail-17km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arjantavcar@gmail.com" TargetMode="External"/><Relationship Id="rId10" Type="http://schemas.openxmlformats.org/officeDocument/2006/relationships/hyperlink" Target="https://www.google.com/maps/place/45%C2%B034'22.0%22N+14%C2%B015'27.2%22E/@45.572782,14.257561,17z/data=!3m1!4b1!4m4!3m3!8m2!3d45.572782!4d14.257561?entry=tt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gregor.kosic11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905</Words>
  <Characters>4930</Characters>
  <Application>Microsoft Office Word</Application>
  <DocSecurity>0</DocSecurity>
  <Lines>177</Lines>
  <Paragraphs>118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tavčar</dc:creator>
  <cp:keywords/>
  <dc:description/>
  <cp:lastModifiedBy>marjan tavčar</cp:lastModifiedBy>
  <cp:revision>60</cp:revision>
  <dcterms:created xsi:type="dcterms:W3CDTF">2026-03-23T07:52:00Z</dcterms:created>
  <dcterms:modified xsi:type="dcterms:W3CDTF">2026-03-25T07:30:00Z</dcterms:modified>
</cp:coreProperties>
</file>